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146" w:rsidRPr="00C36152" w:rsidRDefault="00090146" w:rsidP="00977BAA">
      <w:pPr>
        <w:spacing w:line="240" w:lineRule="auto"/>
        <w:jc w:val="both"/>
        <w:rPr>
          <w:b/>
          <w:lang w:val="sr-Latn-BA"/>
        </w:rPr>
      </w:pPr>
      <w:r w:rsidRPr="00C36152">
        <w:rPr>
          <w:b/>
          <w:lang w:val="sr-Latn-BA"/>
        </w:rPr>
        <w:t>REPUBLIKA SRPSKA</w:t>
      </w:r>
    </w:p>
    <w:p w:rsidR="00090146" w:rsidRPr="00C36152" w:rsidRDefault="00090146" w:rsidP="00977BAA">
      <w:pPr>
        <w:spacing w:line="240" w:lineRule="auto"/>
        <w:jc w:val="both"/>
        <w:rPr>
          <w:b/>
        </w:rPr>
      </w:pPr>
      <w:r w:rsidRPr="00C36152">
        <w:rPr>
          <w:b/>
          <w:lang w:val="sr-Latn-BA"/>
        </w:rPr>
        <w:t>NARODNA SKUPŠTINA</w:t>
      </w:r>
    </w:p>
    <w:p w:rsidR="00090146" w:rsidRPr="00C36152" w:rsidRDefault="00090146" w:rsidP="00977BAA">
      <w:pPr>
        <w:spacing w:line="240" w:lineRule="auto"/>
        <w:jc w:val="both"/>
      </w:pPr>
    </w:p>
    <w:p w:rsidR="00090146" w:rsidRPr="00C36152" w:rsidRDefault="00090146" w:rsidP="00977BAA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Z A P I S N I K</w:t>
      </w:r>
    </w:p>
    <w:p w:rsidR="00090146" w:rsidRPr="00C36152" w:rsidRDefault="00090146" w:rsidP="00977BAA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 xml:space="preserve">sa </w:t>
      </w:r>
      <w:r>
        <w:rPr>
          <w:b/>
        </w:rPr>
        <w:t>Desete</w:t>
      </w:r>
      <w:r w:rsidRPr="00C36152">
        <w:rPr>
          <w:b/>
          <w:lang w:val="sr-Latn-BA"/>
        </w:rPr>
        <w:t xml:space="preserve"> posebne sjednice Narodne skupštine Republike Srpske</w:t>
      </w:r>
    </w:p>
    <w:p w:rsidR="00090146" w:rsidRPr="00C36152" w:rsidRDefault="00090146" w:rsidP="00977BAA">
      <w:pPr>
        <w:spacing w:line="240" w:lineRule="auto"/>
        <w:jc w:val="center"/>
        <w:rPr>
          <w:lang w:val="sr-Latn-BA"/>
        </w:rPr>
      </w:pPr>
      <w:r w:rsidRPr="00C36152">
        <w:rPr>
          <w:b/>
          <w:lang w:val="sr-Latn-BA"/>
        </w:rPr>
        <w:t xml:space="preserve">održane </w:t>
      </w:r>
      <w:r>
        <w:rPr>
          <w:b/>
        </w:rPr>
        <w:t>17. februara 2020</w:t>
      </w:r>
      <w:r w:rsidRPr="00C36152">
        <w:rPr>
          <w:b/>
          <w:lang w:val="sr-Latn-BA"/>
        </w:rPr>
        <w:t>. godine</w:t>
      </w:r>
    </w:p>
    <w:p w:rsidR="00090146" w:rsidRDefault="00090146" w:rsidP="00977BAA">
      <w:pPr>
        <w:spacing w:line="240" w:lineRule="auto"/>
        <w:jc w:val="center"/>
        <w:rPr>
          <w:lang w:val="sr-Latn-BA"/>
        </w:rPr>
      </w:pPr>
    </w:p>
    <w:p w:rsidR="00090146" w:rsidRPr="00C36152" w:rsidRDefault="00090146" w:rsidP="00977BAA">
      <w:pPr>
        <w:spacing w:line="240" w:lineRule="auto"/>
        <w:jc w:val="center"/>
        <w:rPr>
          <w:lang w:val="sr-Latn-BA"/>
        </w:rPr>
      </w:pPr>
    </w:p>
    <w:p w:rsidR="00090146" w:rsidRDefault="00090146" w:rsidP="00977BAA">
      <w:pPr>
        <w:spacing w:line="240" w:lineRule="auto"/>
        <w:ind w:firstLine="709"/>
        <w:jc w:val="both"/>
        <w:rPr>
          <w:lang w:val="sr-Latn-BA"/>
        </w:rPr>
      </w:pPr>
      <w:r>
        <w:t>Deseta</w:t>
      </w:r>
      <w:r w:rsidRPr="00C36152">
        <w:rPr>
          <w:lang w:val="sr-Latn-BA"/>
        </w:rPr>
        <w:t xml:space="preserve"> posebna sjednica Narodne skupštine Republike Srpske održana je </w:t>
      </w:r>
      <w:r>
        <w:t>17. februara 2020.</w:t>
      </w:r>
      <w:r w:rsidRPr="00C36152">
        <w:rPr>
          <w:lang w:val="sr-Latn-BA"/>
        </w:rPr>
        <w:t xml:space="preserve"> godine u Banjoj Luci. </w:t>
      </w:r>
    </w:p>
    <w:p w:rsidR="00090146" w:rsidRDefault="00090146" w:rsidP="00977BAA">
      <w:pPr>
        <w:spacing w:line="240" w:lineRule="auto"/>
        <w:ind w:firstLine="709"/>
        <w:jc w:val="both"/>
      </w:pPr>
      <w:r w:rsidRPr="00C36152">
        <w:t>Predsjednik</w:t>
      </w:r>
      <w:r w:rsidRPr="00C36152">
        <w:rPr>
          <w:lang w:val="sr-Latn-BA"/>
        </w:rPr>
        <w:t xml:space="preserve"> Narodne skupštine Republike Srpske </w:t>
      </w:r>
      <w:r w:rsidRPr="00C36152">
        <w:t>Nedeljko Čubrilović</w:t>
      </w:r>
      <w:r w:rsidRPr="00C36152">
        <w:rPr>
          <w:lang w:val="sr-Latn-BA"/>
        </w:rPr>
        <w:t xml:space="preserve"> (u daljnjem tekstu: </w:t>
      </w:r>
      <w:r w:rsidRPr="00C36152">
        <w:t>predsjednik</w:t>
      </w:r>
      <w:r w:rsidRPr="00C36152">
        <w:rPr>
          <w:lang w:val="sr-Latn-BA"/>
        </w:rPr>
        <w:t>) otvori</w:t>
      </w:r>
      <w:r w:rsidRPr="00C36152">
        <w:t>o</w:t>
      </w:r>
      <w:r w:rsidRPr="00C36152">
        <w:rPr>
          <w:lang w:val="sr-Latn-BA"/>
        </w:rPr>
        <w:t xml:space="preserve"> je </w:t>
      </w:r>
      <w:r>
        <w:t>Desetu</w:t>
      </w:r>
      <w:r w:rsidRPr="00C36152">
        <w:rPr>
          <w:lang w:val="sr-Latn-BA"/>
        </w:rPr>
        <w:t xml:space="preserve"> posebnu sjednicu i konstatova</w:t>
      </w:r>
      <w:r w:rsidRPr="00C36152">
        <w:t>o</w:t>
      </w:r>
      <w:r w:rsidRPr="00C36152">
        <w:rPr>
          <w:lang w:val="sr-Latn-BA"/>
        </w:rPr>
        <w:t xml:space="preserve"> da postoji kvorum za rad, </w:t>
      </w:r>
      <w:r>
        <w:t>te da su prisutni svi narodni poslanici.</w:t>
      </w:r>
    </w:p>
    <w:p w:rsidR="00090146" w:rsidRPr="00C50033" w:rsidRDefault="00090146" w:rsidP="00977BAA">
      <w:pPr>
        <w:spacing w:line="240" w:lineRule="auto"/>
        <w:ind w:firstLine="709"/>
        <w:jc w:val="both"/>
        <w:rPr>
          <w:lang w:val="sr-Latn-BA"/>
        </w:rPr>
      </w:pPr>
      <w:r>
        <w:t>Predsjednik je o</w:t>
      </w:r>
      <w:r w:rsidRPr="00C36152">
        <w:t>bavijestio</w:t>
      </w:r>
      <w:r w:rsidRPr="00C36152">
        <w:rPr>
          <w:lang w:val="sr-Latn-BA"/>
        </w:rPr>
        <w:t xml:space="preserve"> prisutne da će se raditi dok se ne iscrpi dnevni red </w:t>
      </w:r>
      <w:r>
        <w:t>Desete</w:t>
      </w:r>
      <w:r w:rsidRPr="00C36152">
        <w:rPr>
          <w:lang w:val="sr-Latn-BA"/>
        </w:rPr>
        <w:t xml:space="preserve"> posebne sjednice N</w:t>
      </w:r>
      <w:r w:rsidRPr="00C36152">
        <w:t>arodne skupštine Republike Srpske</w:t>
      </w:r>
      <w:r w:rsidRPr="00C36152">
        <w:rPr>
          <w:lang w:val="sr-Latn-BA"/>
        </w:rPr>
        <w:t xml:space="preserve">, a da će </w:t>
      </w:r>
      <w:r w:rsidRPr="00C36152">
        <w:rPr>
          <w:b/>
          <w:i/>
          <w:lang w:val="sr-Latn-BA"/>
        </w:rPr>
        <w:t>dan za glasanje</w:t>
      </w:r>
      <w:r w:rsidRPr="00C36152">
        <w:rPr>
          <w:i/>
        </w:rPr>
        <w:t xml:space="preserve"> </w:t>
      </w:r>
      <w:r w:rsidRPr="00C36152">
        <w:rPr>
          <w:lang w:val="sr-Latn-BA"/>
        </w:rPr>
        <w:t>biti po okončanju rasprave o tački dnevnog reda.</w:t>
      </w:r>
    </w:p>
    <w:p w:rsidR="00090146" w:rsidRDefault="00090146" w:rsidP="00977BAA">
      <w:pPr>
        <w:spacing w:after="120" w:line="240" w:lineRule="auto"/>
        <w:ind w:firstLine="709"/>
        <w:jc w:val="both"/>
      </w:pPr>
      <w:r>
        <w:t>Po Poslovniku</w:t>
      </w:r>
      <w:r>
        <w:rPr>
          <w:lang w:val="sr-Latn-CS"/>
        </w:rPr>
        <w:t>,</w:t>
      </w:r>
      <w:r>
        <w:t xml:space="preserve"> predsjednik je dao riječ predsjedniku Komisije za izbor i imenovanje</w:t>
      </w:r>
      <w:r>
        <w:rPr>
          <w:lang w:val="sr-Cyrl-RS"/>
        </w:rPr>
        <w:t xml:space="preserve"> </w:t>
      </w:r>
      <w:r>
        <w:t>Radovanu Vukoviću da podnese izvještaj o razmatranju Odluke o prestanku mandata narodnom poslaniku u Narodnoj skupštini Republike Srpske Zoranu Tegeltiji i izvještaj o razmatranju Odluke o dodjeli poslaničkog mandata u Narodnoj skupštini Republike Srpske</w:t>
      </w:r>
      <w:r>
        <w:rPr>
          <w:lang w:val="sr-Cyrl-RS"/>
        </w:rPr>
        <w:t xml:space="preserve"> </w:t>
      </w:r>
      <w:r>
        <w:t>Momčilu Antoniću.</w:t>
      </w:r>
    </w:p>
    <w:p w:rsidR="00090146" w:rsidRDefault="00090146" w:rsidP="00977BAA">
      <w:pPr>
        <w:numPr>
          <w:ilvl w:val="0"/>
          <w:numId w:val="6"/>
        </w:numPr>
        <w:tabs>
          <w:tab w:val="clear" w:pos="1428"/>
        </w:tabs>
        <w:spacing w:after="120" w:line="240" w:lineRule="auto"/>
        <w:ind w:left="1202" w:hanging="482"/>
        <w:jc w:val="both"/>
      </w:pPr>
      <w:r>
        <w:rPr>
          <w:lang w:val="sr-Latn-CS"/>
        </w:rPr>
        <w:t>Razmatranje Odluke o prestanku</w:t>
      </w:r>
      <w:r>
        <w:t xml:space="preserve"> mandata narodnom poslaniku u Narodnoj skupštini Republike Srpske Zoranu Tegeltiji</w:t>
      </w:r>
    </w:p>
    <w:p w:rsidR="00090146" w:rsidRDefault="00090146" w:rsidP="00977BAA">
      <w:pPr>
        <w:spacing w:after="120" w:line="240" w:lineRule="auto"/>
        <w:ind w:firstLine="720"/>
        <w:jc w:val="both"/>
      </w:pPr>
      <w:r>
        <w:t>Komisija za izbor i imenovanje je podnijela izvještaj u kojem je konstatovala da je narodnom poslaniku u Narodnoj skupštini Republike Srpske Zoranu Tegeltiji, na osnovu pravosnažnog akta Centralne izborne komisije, prestao mandat narodnog poslanika</w:t>
      </w:r>
      <w:r>
        <w:rPr>
          <w:lang w:val="sr-Cyrl-RS"/>
        </w:rPr>
        <w:t>,</w:t>
      </w:r>
      <w:r>
        <w:t xml:space="preserve"> sa danom 25. decembar 2019. godine.</w:t>
      </w:r>
    </w:p>
    <w:p w:rsidR="00090146" w:rsidRDefault="00090146" w:rsidP="00977BAA">
      <w:pPr>
        <w:numPr>
          <w:ilvl w:val="0"/>
          <w:numId w:val="6"/>
        </w:numPr>
        <w:tabs>
          <w:tab w:val="clear" w:pos="1428"/>
        </w:tabs>
        <w:spacing w:after="120" w:line="240" w:lineRule="auto"/>
        <w:ind w:left="1202" w:hanging="482"/>
        <w:jc w:val="both"/>
      </w:pPr>
      <w:r>
        <w:rPr>
          <w:lang w:val="sr-Latn-CS"/>
        </w:rPr>
        <w:t xml:space="preserve">Razmatranje Odluke o </w:t>
      </w:r>
      <w:r>
        <w:t>dodjeli mandata narodnog poslanika u Narodnoj skupštini Republike Srpske Momčilu Antoniću</w:t>
      </w:r>
    </w:p>
    <w:p w:rsidR="00090146" w:rsidRDefault="00090146" w:rsidP="00977BAA">
      <w:pPr>
        <w:spacing w:after="120" w:line="240" w:lineRule="auto"/>
        <w:ind w:firstLine="720"/>
        <w:jc w:val="both"/>
      </w:pPr>
      <w:r>
        <w:t>Komisija za izbor i imenovanje</w:t>
      </w:r>
      <w:r>
        <w:rPr>
          <w:lang w:val="sr-Latn-CS"/>
        </w:rPr>
        <w:t xml:space="preserve"> podnijela je izvještaj u kom je</w:t>
      </w:r>
      <w:r>
        <w:t xml:space="preserve"> predložila Narodnoj skupštini Republike Srpske, na osnovu akta Centralne izborne komisije da se potvrdi mandat narodnog poslanika u </w:t>
      </w:r>
      <w:r>
        <w:rPr>
          <w:lang w:val="sr-Cyrl-RS"/>
        </w:rPr>
        <w:t>S</w:t>
      </w:r>
      <w:r>
        <w:t>kupštini Republike Srpske Momčilu Antoniću, koji mu je dodeljen kao kandidatu sa liste Saveza nezavisnih socija</w:t>
      </w:r>
      <w:r>
        <w:rPr>
          <w:lang w:val="sr-Cyrl-RS"/>
        </w:rPr>
        <w:t>l</w:t>
      </w:r>
      <w:r>
        <w:t>demokrata – SNSD.</w:t>
      </w:r>
    </w:p>
    <w:p w:rsidR="00090146" w:rsidRDefault="00090146" w:rsidP="00977BAA">
      <w:pPr>
        <w:spacing w:after="120" w:line="240" w:lineRule="auto"/>
        <w:ind w:firstLine="720"/>
        <w:jc w:val="both"/>
      </w:pPr>
      <w:r>
        <w:t>Potom je Narodna skupština Republike Srpske konstatovala prestanak mandata narodnom poslaniku Zoranu Tegeltiji</w:t>
      </w:r>
      <w:r>
        <w:rPr>
          <w:lang w:val="sr-Cyrl-RS"/>
        </w:rPr>
        <w:t>,</w:t>
      </w:r>
      <w:r>
        <w:t xml:space="preserve"> sa danom 25. decembar 2019. godine, na osnovu pravosnažnog akta Centralne izborne komisije, navedenog u izvještaju Komisije za izbor i imenovanje.</w:t>
      </w:r>
    </w:p>
    <w:p w:rsidR="00090146" w:rsidRDefault="00090146" w:rsidP="00977BAA">
      <w:pPr>
        <w:spacing w:after="120" w:line="240" w:lineRule="auto"/>
        <w:ind w:firstLine="720"/>
        <w:jc w:val="both"/>
        <w:rPr>
          <w:i/>
        </w:rPr>
      </w:pPr>
      <w:r>
        <w:t xml:space="preserve">Zatim se prešlo na izjašnjavanje o prijedlogu Komisije za izbor i imenovanje da se potvrdi mandat narodnog poslanika u </w:t>
      </w:r>
      <w:r>
        <w:rPr>
          <w:lang w:val="sr-Cyrl-RS"/>
        </w:rPr>
        <w:t>S</w:t>
      </w:r>
      <w:r>
        <w:t xml:space="preserve">kupštini Republike Srpske Momčilu Antoniću i isti je usvojen sa </w:t>
      </w:r>
      <w:r w:rsidRPr="002E5204">
        <w:rPr>
          <w:i/>
        </w:rPr>
        <w:t>71 glasom „za“, jednim „protiv“ i nijednim „uzdražanim“</w:t>
      </w:r>
      <w:r>
        <w:rPr>
          <w:i/>
        </w:rPr>
        <w:t>.</w:t>
      </w:r>
    </w:p>
    <w:p w:rsidR="00090146" w:rsidRDefault="00090146" w:rsidP="00977BAA">
      <w:pPr>
        <w:spacing w:after="120" w:line="240" w:lineRule="auto"/>
        <w:ind w:firstLine="720"/>
        <w:jc w:val="both"/>
        <w:rPr>
          <w:lang w:val="sr-Latn-CS"/>
        </w:rPr>
      </w:pPr>
      <w:r>
        <w:t>Uslijedilo je polaganje svečane zakletve Momčila Antonića.</w:t>
      </w:r>
    </w:p>
    <w:p w:rsidR="00090146" w:rsidRDefault="00090146" w:rsidP="00977BAA">
      <w:pPr>
        <w:spacing w:after="120" w:line="240" w:lineRule="auto"/>
        <w:ind w:firstLine="720"/>
        <w:jc w:val="both"/>
        <w:rPr>
          <w:lang w:val="sr-Latn-CS"/>
        </w:rPr>
      </w:pPr>
    </w:p>
    <w:p w:rsidR="00090146" w:rsidRDefault="00090146" w:rsidP="00977BAA">
      <w:pPr>
        <w:spacing w:after="120" w:line="240" w:lineRule="auto"/>
        <w:ind w:firstLine="720"/>
        <w:jc w:val="both"/>
        <w:rPr>
          <w:lang w:val="sr-Latn-CS"/>
        </w:rPr>
      </w:pPr>
    </w:p>
    <w:p w:rsidR="00090146" w:rsidRPr="00ED6C33" w:rsidRDefault="00090146" w:rsidP="00977BAA">
      <w:pPr>
        <w:spacing w:after="120" w:line="240" w:lineRule="auto"/>
        <w:ind w:firstLine="720"/>
        <w:jc w:val="both"/>
        <w:rPr>
          <w:lang w:val="sr-Latn-CS"/>
        </w:rPr>
      </w:pPr>
    </w:p>
    <w:p w:rsidR="00090146" w:rsidRPr="008D28B3" w:rsidRDefault="00090146" w:rsidP="00977BAA">
      <w:pPr>
        <w:spacing w:after="120" w:line="240" w:lineRule="auto"/>
        <w:ind w:firstLine="600"/>
        <w:jc w:val="both"/>
      </w:pPr>
      <w:r>
        <w:lastRenderedPageBreak/>
        <w:t>Nakon toga se prešlo na usvajanje dnevnog reda.</w:t>
      </w:r>
    </w:p>
    <w:p w:rsidR="00090146" w:rsidRDefault="00090146" w:rsidP="00977BAA">
      <w:pPr>
        <w:spacing w:after="120" w:line="240" w:lineRule="auto"/>
        <w:ind w:firstLine="600"/>
        <w:jc w:val="both"/>
      </w:pPr>
      <w:r w:rsidRPr="00C36152">
        <w:rPr>
          <w:lang w:val="sr-Latn-BA"/>
        </w:rPr>
        <w:t xml:space="preserve">Sjednica je zakazana na zahtjev </w:t>
      </w:r>
      <w:r>
        <w:t>predsjednika Republike Srpske Željke Cvijanović</w:t>
      </w:r>
      <w:r>
        <w:rPr>
          <w:lang w:val="sr-Cyrl-RS"/>
        </w:rPr>
        <w:t>,</w:t>
      </w:r>
      <w:r w:rsidRPr="00C36152">
        <w:rPr>
          <w:lang w:val="sr-Latn-BA"/>
        </w:rPr>
        <w:t xml:space="preserve"> u skladu sa čl</w:t>
      </w:r>
      <w:r w:rsidRPr="00C36152">
        <w:t>anom</w:t>
      </w:r>
      <w:r>
        <w:rPr>
          <w:lang w:val="sr-Latn-BA"/>
        </w:rPr>
        <w:t xml:space="preserve"> 171</w:t>
      </w:r>
      <w:r w:rsidRPr="00C36152">
        <w:rPr>
          <w:lang w:val="sr-Latn-BA"/>
        </w:rPr>
        <w:t xml:space="preserve"> Poslovnika Narodne skupštine Republike Srpske.</w:t>
      </w:r>
    </w:p>
    <w:p w:rsidR="00090146" w:rsidRPr="00C36152" w:rsidRDefault="00090146" w:rsidP="00977BAA">
      <w:pPr>
        <w:spacing w:line="240" w:lineRule="auto"/>
        <w:jc w:val="both"/>
      </w:pPr>
      <w:r w:rsidRPr="00C36152">
        <w:rPr>
          <w:lang w:val="sr-Latn-BA"/>
        </w:rPr>
        <w:tab/>
        <w:t>Narodna skupštin</w:t>
      </w:r>
      <w:r w:rsidRPr="00C36152">
        <w:t>a</w:t>
      </w:r>
      <w:r w:rsidRPr="00C36152">
        <w:rPr>
          <w:lang w:val="sr-Latn-BA"/>
        </w:rPr>
        <w:t xml:space="preserve"> Republike Srpske</w:t>
      </w:r>
      <w:r w:rsidRPr="00C36152">
        <w:t xml:space="preserve"> je usvojila </w:t>
      </w:r>
    </w:p>
    <w:p w:rsidR="00090146" w:rsidRPr="00C36152" w:rsidRDefault="00090146" w:rsidP="00977BAA">
      <w:pPr>
        <w:spacing w:line="240" w:lineRule="auto"/>
        <w:jc w:val="both"/>
        <w:rPr>
          <w:lang w:val="sr-Latn-BA"/>
        </w:rPr>
      </w:pPr>
    </w:p>
    <w:p w:rsidR="00090146" w:rsidRPr="00C36152" w:rsidRDefault="00090146" w:rsidP="00977BAA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DNEVNI RED</w:t>
      </w:r>
    </w:p>
    <w:p w:rsidR="00090146" w:rsidRPr="00C36152" w:rsidRDefault="00090146" w:rsidP="00977BAA">
      <w:pPr>
        <w:spacing w:line="240" w:lineRule="auto"/>
        <w:jc w:val="center"/>
        <w:rPr>
          <w:b/>
          <w:color w:val="FF0000"/>
          <w:lang w:val="sr-Latn-BA"/>
        </w:rPr>
      </w:pPr>
    </w:p>
    <w:p w:rsidR="00090146" w:rsidRPr="004175E6" w:rsidRDefault="00090146" w:rsidP="00977BAA">
      <w:pPr>
        <w:pStyle w:val="ListParagraph"/>
        <w:numPr>
          <w:ilvl w:val="0"/>
          <w:numId w:val="3"/>
        </w:numPr>
        <w:spacing w:line="240" w:lineRule="auto"/>
        <w:jc w:val="both"/>
        <w:rPr>
          <w:b/>
        </w:rPr>
      </w:pPr>
      <w:r w:rsidRPr="004175E6">
        <w:rPr>
          <w:b/>
        </w:rPr>
        <w:t>Informacija u vezi antidejtonskog djelovanja Ustavnog suda BiH</w:t>
      </w:r>
      <w:r>
        <w:rPr>
          <w:b/>
        </w:rPr>
        <w:t xml:space="preserve"> </w:t>
      </w:r>
      <w:r w:rsidRPr="004175E6">
        <w:rPr>
          <w:b/>
        </w:rPr>
        <w:t xml:space="preserve">– prijedlog </w:t>
      </w:r>
      <w:r>
        <w:rPr>
          <w:b/>
        </w:rPr>
        <w:t>predsjednika</w:t>
      </w:r>
      <w:r w:rsidRPr="004175E6">
        <w:rPr>
          <w:b/>
        </w:rPr>
        <w:t xml:space="preserve"> Republike Srpske </w:t>
      </w:r>
    </w:p>
    <w:p w:rsidR="00090146" w:rsidRPr="00BB08F8" w:rsidRDefault="00090146" w:rsidP="00977BAA">
      <w:pPr>
        <w:spacing w:line="240" w:lineRule="auto"/>
        <w:ind w:firstLine="708"/>
        <w:jc w:val="both"/>
        <w:rPr>
          <w:b/>
        </w:rPr>
      </w:pPr>
    </w:p>
    <w:p w:rsidR="00090146" w:rsidRPr="00C36152" w:rsidRDefault="00090146" w:rsidP="00977BAA">
      <w:pPr>
        <w:spacing w:after="120" w:line="240" w:lineRule="auto"/>
        <w:ind w:firstLine="357"/>
        <w:jc w:val="both"/>
        <w:rPr>
          <w:b/>
          <w:i/>
          <w:lang w:val="sr-Latn-BA" w:eastAsia="sr-Cyrl-BA"/>
        </w:rPr>
      </w:pPr>
      <w:r w:rsidRPr="00C36152">
        <w:rPr>
          <w:lang w:val="sr-Latn-BA" w:eastAsia="sr-Cyrl-BA"/>
        </w:rPr>
        <w:t>sa</w:t>
      </w:r>
      <w:r w:rsidRPr="00C36152">
        <w:rPr>
          <w:b/>
          <w:lang w:val="sr-Latn-BA" w:eastAsia="sr-Cyrl-BA"/>
        </w:rPr>
        <w:t xml:space="preserve"> </w:t>
      </w:r>
      <w:r>
        <w:rPr>
          <w:b/>
          <w:i/>
          <w:lang w:eastAsia="sr-Cyrl-BA"/>
        </w:rPr>
        <w:t>68</w:t>
      </w:r>
      <w:r w:rsidRPr="00C36152">
        <w:rPr>
          <w:b/>
          <w:i/>
          <w:lang w:val="sr-Latn-BA" w:eastAsia="sr-Cyrl-BA"/>
        </w:rPr>
        <w:t xml:space="preserve"> glasova 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>za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 xml:space="preserve">, </w:t>
      </w:r>
      <w:r>
        <w:rPr>
          <w:b/>
          <w:i/>
          <w:lang w:eastAsia="sr-Cyrl-BA"/>
        </w:rPr>
        <w:t>tri</w:t>
      </w:r>
      <w:r w:rsidRPr="00C36152">
        <w:rPr>
          <w:b/>
          <w:i/>
          <w:lang w:val="sr-Latn-BA" w:eastAsia="sr-Cyrl-BA"/>
        </w:rPr>
        <w:t xml:space="preserve"> 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>protiv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 xml:space="preserve"> i </w:t>
      </w:r>
      <w:r>
        <w:rPr>
          <w:b/>
          <w:i/>
          <w:lang w:eastAsia="sr-Cyrl-BA"/>
        </w:rPr>
        <w:t xml:space="preserve">nijednim 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>uzdržani</w:t>
      </w:r>
      <w:r>
        <w:rPr>
          <w:b/>
          <w:i/>
          <w:lang w:eastAsia="sr-Cyrl-BA"/>
        </w:rPr>
        <w:t>m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>.</w:t>
      </w:r>
    </w:p>
    <w:p w:rsidR="00090146" w:rsidRPr="00ED6C33" w:rsidRDefault="00090146" w:rsidP="00977BAA">
      <w:pPr>
        <w:spacing w:after="120" w:line="240" w:lineRule="auto"/>
        <w:jc w:val="both"/>
        <w:rPr>
          <w:lang w:val="sr-Latn-BA"/>
        </w:rPr>
      </w:pPr>
      <w:r w:rsidRPr="00C36152">
        <w:rPr>
          <w:lang w:val="sr-Latn-BA"/>
        </w:rPr>
        <w:tab/>
      </w:r>
      <w:r w:rsidRPr="00C36152">
        <w:t>Nakon toga</w:t>
      </w:r>
      <w:r w:rsidRPr="00C36152">
        <w:rPr>
          <w:lang w:val="sr-Latn-BA"/>
        </w:rPr>
        <w:t xml:space="preserve"> </w:t>
      </w:r>
      <w:r w:rsidRPr="00C36152">
        <w:t xml:space="preserve">se </w:t>
      </w:r>
      <w:r w:rsidRPr="00C36152">
        <w:rPr>
          <w:lang w:val="sr-Latn-BA"/>
        </w:rPr>
        <w:t>prešlo na razmatranje tačke</w:t>
      </w:r>
      <w:r w:rsidRPr="00C36152">
        <w:t xml:space="preserve"> dnevnog reda</w:t>
      </w:r>
      <w:r w:rsidRPr="00C36152">
        <w:rPr>
          <w:lang w:val="sr-Latn-BA"/>
        </w:rPr>
        <w:t>.</w:t>
      </w:r>
    </w:p>
    <w:p w:rsidR="00090146" w:rsidRPr="00B7172E" w:rsidRDefault="00090146" w:rsidP="00977BAA">
      <w:pPr>
        <w:spacing w:after="120" w:line="240" w:lineRule="auto"/>
        <w:ind w:firstLine="709"/>
        <w:jc w:val="both"/>
        <w:rPr>
          <w:b/>
        </w:rPr>
      </w:pPr>
      <w:r w:rsidRPr="004175E6">
        <w:rPr>
          <w:b/>
          <w:sz w:val="22"/>
          <w:szCs w:val="22"/>
          <w:lang w:val="sr-Latn-BA"/>
        </w:rPr>
        <w:t>Ad – 1:</w:t>
      </w:r>
      <w:r w:rsidRPr="004175E6">
        <w:rPr>
          <w:sz w:val="22"/>
          <w:szCs w:val="22"/>
          <w:lang w:val="sr-Latn-BA"/>
        </w:rPr>
        <w:t xml:space="preserve"> </w:t>
      </w:r>
      <w:r w:rsidRPr="004175E6">
        <w:rPr>
          <w:b/>
        </w:rPr>
        <w:t xml:space="preserve"> Informacija u vezi antidejtonskog djelovanja Ustavnog suda BiH – prijedlog predsjednika Republike Srpske </w:t>
      </w:r>
    </w:p>
    <w:p w:rsidR="00090146" w:rsidRPr="00B7172E" w:rsidRDefault="00090146" w:rsidP="00977BAA">
      <w:pPr>
        <w:spacing w:after="120" w:line="240" w:lineRule="auto"/>
        <w:ind w:firstLine="709"/>
        <w:jc w:val="both"/>
        <w:rPr>
          <w:i/>
          <w:iCs/>
        </w:rPr>
      </w:pPr>
      <w:r>
        <w:t xml:space="preserve">Prije davanja riječi predlagaču za uvodno izlaganje tačke dnevnog reda, Narodna skupština se izjasnila o zahtjevu predsjednika Republike Srpske da mu se, kao izvjestiocu, odobri vrijeme za uvodno izlaganje u trajanju do 30 minuta i isti je usvojen sa </w:t>
      </w:r>
      <w:r>
        <w:rPr>
          <w:i/>
          <w:iCs/>
        </w:rPr>
        <w:t>67 glasova ''za'', nijednim ''protiv'' i nijednim ''uzdržanim''.</w:t>
      </w:r>
    </w:p>
    <w:p w:rsidR="00090146" w:rsidRDefault="00090146" w:rsidP="00977BAA">
      <w:pPr>
        <w:spacing w:after="120" w:line="240" w:lineRule="auto"/>
        <w:ind w:firstLine="709"/>
        <w:jc w:val="both"/>
      </w:pPr>
      <w:r w:rsidRPr="00C36152">
        <w:rPr>
          <w:lang w:val="sr-Latn-BA"/>
        </w:rPr>
        <w:t xml:space="preserve">U ime predlagača </w:t>
      </w:r>
      <w:r w:rsidRPr="00A82448">
        <w:rPr>
          <w:lang w:val="sr-Latn-BA"/>
        </w:rPr>
        <w:t>uvodno izlaganje podni</w:t>
      </w:r>
      <w:r>
        <w:t>jela je predsjednik Republike Srpske Željka Cvijanović.</w:t>
      </w:r>
    </w:p>
    <w:p w:rsidR="00090146" w:rsidRPr="00C36152" w:rsidRDefault="00090146" w:rsidP="00977BAA">
      <w:pPr>
        <w:spacing w:after="120" w:line="240" w:lineRule="auto"/>
        <w:ind w:firstLine="357"/>
        <w:jc w:val="both"/>
      </w:pPr>
      <w:r w:rsidRPr="00C36152">
        <w:t>Zatim</w:t>
      </w:r>
      <w:r>
        <w:rPr>
          <w:lang w:val="sr-Cyrl-RS"/>
        </w:rPr>
        <w:t xml:space="preserve"> je</w:t>
      </w:r>
      <w:r>
        <w:t xml:space="preserve"> Kolegijum </w:t>
      </w:r>
      <w:r w:rsidRPr="00C36152">
        <w:t xml:space="preserve">odobrio obraćanje predsjednicima parlamentarnih političkih stranaka </w:t>
      </w:r>
      <w:r>
        <w:t>iz Republike Srpske koji</w:t>
      </w:r>
      <w:r w:rsidRPr="00C36152">
        <w:t xml:space="preserve"> su uputili zahtjev za obraćanje u trajanju do 10 minuta, te su se isti obratili sljedećim redoslijedom:</w:t>
      </w:r>
    </w:p>
    <w:p w:rsidR="00090146" w:rsidRDefault="00090146" w:rsidP="00977BAA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>
        <w:rPr>
          <w:lang w:eastAsia="sr-Cyrl-BA"/>
        </w:rPr>
        <w:t>Milorad Dodik – SNSD</w:t>
      </w:r>
      <w:r>
        <w:rPr>
          <w:lang w:val="sr-Cyrl-RS" w:eastAsia="sr-Cyrl-BA"/>
        </w:rPr>
        <w:t>,</w:t>
      </w:r>
    </w:p>
    <w:p w:rsidR="00090146" w:rsidRPr="00C36152" w:rsidRDefault="00090146" w:rsidP="00977BAA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 w:rsidRPr="00C36152">
        <w:rPr>
          <w:lang w:eastAsia="sr-Cyrl-BA"/>
        </w:rPr>
        <w:t>Mirko Šarović – SDS,</w:t>
      </w:r>
    </w:p>
    <w:p w:rsidR="00090146" w:rsidRPr="00901855" w:rsidRDefault="00090146" w:rsidP="00977BAA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 w:rsidRPr="00C36152">
        <w:rPr>
          <w:lang w:eastAsia="sr-Cyrl-BA"/>
        </w:rPr>
        <w:t>Branislav Borenović – PDP,</w:t>
      </w:r>
    </w:p>
    <w:p w:rsidR="00090146" w:rsidRPr="00901855" w:rsidRDefault="00090146" w:rsidP="00977BAA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>
        <w:rPr>
          <w:lang w:eastAsia="sr-Cyrl-BA"/>
        </w:rPr>
        <w:t>Nenad Nešić – DNS</w:t>
      </w:r>
      <w:r>
        <w:rPr>
          <w:lang w:val="sr-Cyrl-RS" w:eastAsia="sr-Cyrl-BA"/>
        </w:rPr>
        <w:t>,</w:t>
      </w:r>
    </w:p>
    <w:p w:rsidR="00090146" w:rsidRPr="00C36152" w:rsidRDefault="00090146" w:rsidP="00977BAA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>
        <w:rPr>
          <w:lang w:eastAsia="sr-Cyrl-BA"/>
        </w:rPr>
        <w:t>Dragan Čavić – NDP</w:t>
      </w:r>
      <w:r>
        <w:rPr>
          <w:lang w:val="sr-Cyrl-RS" w:eastAsia="sr-Cyrl-BA"/>
        </w:rPr>
        <w:t>,</w:t>
      </w:r>
    </w:p>
    <w:p w:rsidR="00090146" w:rsidRDefault="00090146" w:rsidP="00977BAA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 w:rsidRPr="00C36152">
        <w:rPr>
          <w:lang w:eastAsia="sr-Cyrl-BA"/>
        </w:rPr>
        <w:t xml:space="preserve">Nenad Stevandić – US </w:t>
      </w:r>
      <w:r>
        <w:rPr>
          <w:lang w:eastAsia="sr-Cyrl-BA"/>
        </w:rPr>
        <w:t>i</w:t>
      </w:r>
    </w:p>
    <w:p w:rsidR="00090146" w:rsidRPr="00ED6C33" w:rsidRDefault="00090146" w:rsidP="00977BAA">
      <w:pPr>
        <w:numPr>
          <w:ilvl w:val="0"/>
          <w:numId w:val="1"/>
        </w:numPr>
        <w:spacing w:after="120" w:line="240" w:lineRule="auto"/>
        <w:ind w:left="714" w:hanging="357"/>
        <w:contextualSpacing/>
        <w:jc w:val="both"/>
        <w:rPr>
          <w:lang w:eastAsia="sr-Cyrl-BA"/>
        </w:rPr>
      </w:pPr>
      <w:r w:rsidRPr="00C36152">
        <w:rPr>
          <w:lang w:eastAsia="sr-Cyrl-BA"/>
        </w:rPr>
        <w:t>Petar Đokić – SP</w:t>
      </w:r>
      <w:r>
        <w:rPr>
          <w:lang w:eastAsia="sr-Cyrl-BA"/>
        </w:rPr>
        <w:t>.</w:t>
      </w:r>
    </w:p>
    <w:p w:rsidR="00090146" w:rsidRPr="00ED6C33" w:rsidRDefault="00090146" w:rsidP="00977BAA">
      <w:pPr>
        <w:spacing w:after="120" w:line="240" w:lineRule="auto"/>
        <w:ind w:left="357"/>
        <w:contextualSpacing/>
        <w:jc w:val="both"/>
        <w:rPr>
          <w:lang w:eastAsia="sr-Cyrl-BA"/>
        </w:rPr>
      </w:pPr>
    </w:p>
    <w:p w:rsidR="00090146" w:rsidRDefault="00090146" w:rsidP="00977BAA">
      <w:pPr>
        <w:spacing w:after="120" w:line="240" w:lineRule="auto"/>
        <w:ind w:firstLine="708"/>
        <w:jc w:val="both"/>
      </w:pPr>
      <w:r>
        <w:t>Potom su, po redoslijedu prijavljivanja,</w:t>
      </w:r>
      <w:r w:rsidRPr="00B7172E">
        <w:t xml:space="preserve"> </w:t>
      </w:r>
      <w:r>
        <w:t>na osnovu člana 133 Poslovnika Narodne skupštine Republike Srpske, pravo da se obrate dobili i šefovi klubova poslanika: Darko Banjac, Spomenka Stevanović, Igor Žunić, Miladin Stanić, Igor Crnadak, Maksim Skoko i Edin Ramić.</w:t>
      </w:r>
    </w:p>
    <w:p w:rsidR="00090146" w:rsidRDefault="00090146" w:rsidP="00977BAA">
      <w:pPr>
        <w:spacing w:after="120" w:line="240" w:lineRule="auto"/>
        <w:ind w:firstLine="708"/>
        <w:jc w:val="both"/>
      </w:pPr>
      <w:r>
        <w:t>Predsjednik je otvorio raspravu.</w:t>
      </w:r>
    </w:p>
    <w:p w:rsidR="00090146" w:rsidRPr="00652F6A" w:rsidRDefault="00090146" w:rsidP="00977BAA">
      <w:pPr>
        <w:spacing w:after="120" w:line="240" w:lineRule="auto"/>
        <w:ind w:firstLine="708"/>
        <w:jc w:val="both"/>
      </w:pPr>
      <w:r w:rsidRPr="00C36152">
        <w:rPr>
          <w:lang w:val="sr-Latn-BA"/>
        </w:rPr>
        <w:t xml:space="preserve">U raspravi </w:t>
      </w:r>
      <w:r>
        <w:t xml:space="preserve">su </w:t>
      </w:r>
      <w:r>
        <w:rPr>
          <w:lang w:val="sr-Latn-BA"/>
        </w:rPr>
        <w:t>učestvovali</w:t>
      </w:r>
      <w:r w:rsidRPr="00C36152">
        <w:rPr>
          <w:lang w:val="sr-Latn-BA"/>
        </w:rPr>
        <w:t xml:space="preserve">: </w:t>
      </w:r>
      <w:r w:rsidRPr="00C36152">
        <w:t>Radovan Višković</w:t>
      </w:r>
      <w:r>
        <w:t>,</w:t>
      </w:r>
      <w:r w:rsidRPr="00C36152">
        <w:t xml:space="preserve"> </w:t>
      </w:r>
      <w:r>
        <w:t xml:space="preserve">predsjednik Vlade Republike Srpske, Milorad Dodik, član Predsjedništva Bosne i Hercegovine iz Republike Srpske, </w:t>
      </w:r>
      <w:r w:rsidRPr="00C36152">
        <w:t>Željka Cvijanović,</w:t>
      </w:r>
      <w:r>
        <w:t xml:space="preserve"> predsjednik Republike Srpske, te narodni poslanici: Jelena Trivić, Draško Stanivuković, Sonja Karadžić Jovičević, </w:t>
      </w:r>
      <w:r w:rsidRPr="00C36152">
        <w:rPr>
          <w:lang w:val="sr-Latn-BA"/>
        </w:rPr>
        <w:t xml:space="preserve">Nebojša Vukanović, </w:t>
      </w:r>
      <w:r>
        <w:t>Nedeljko Glamočak, Ljubiša Krunić, Milan Tubin, Tomica Stojanović, Gordana Vidović, Milan Švraka i Perica Bundalo.</w:t>
      </w:r>
    </w:p>
    <w:p w:rsidR="00090146" w:rsidRPr="00901855" w:rsidRDefault="00090146" w:rsidP="00977BAA">
      <w:pPr>
        <w:spacing w:after="120" w:line="240" w:lineRule="auto"/>
        <w:ind w:firstLine="709"/>
        <w:jc w:val="both"/>
      </w:pPr>
      <w:r w:rsidRPr="00C36152">
        <w:rPr>
          <w:lang w:val="sr-Latn-BA"/>
        </w:rPr>
        <w:t xml:space="preserve">Zaključena je rasprava </w:t>
      </w:r>
      <w:r w:rsidRPr="00C36152">
        <w:t>p</w:t>
      </w:r>
      <w:r>
        <w:rPr>
          <w:lang w:val="sr-Latn-BA"/>
        </w:rPr>
        <w:t xml:space="preserve">o tački dnevnog reda, te </w:t>
      </w:r>
      <w:r>
        <w:t>je završnu riječ podnijela predsjednik Republike Srpske Željka Cvijanović.</w:t>
      </w:r>
    </w:p>
    <w:p w:rsidR="00090146" w:rsidRPr="00ED6C33" w:rsidRDefault="00090146" w:rsidP="00977BAA">
      <w:pPr>
        <w:spacing w:after="120" w:line="240" w:lineRule="auto"/>
        <w:jc w:val="both"/>
        <w:rPr>
          <w:noProof/>
          <w:u w:val="single"/>
          <w:lang w:val="sr-Latn-CS"/>
        </w:rPr>
      </w:pPr>
      <w:r w:rsidRPr="00C36152">
        <w:rPr>
          <w:lang w:val="sr-Latn-BA"/>
        </w:rPr>
        <w:lastRenderedPageBreak/>
        <w:tab/>
      </w:r>
      <w:r w:rsidRPr="00434A46">
        <w:rPr>
          <w:noProof/>
          <w:u w:val="single"/>
        </w:rPr>
        <w:t>Nakon završetka rasprave po tački dnevnog reda De</w:t>
      </w:r>
      <w:r>
        <w:rPr>
          <w:noProof/>
          <w:u w:val="single"/>
        </w:rPr>
        <w:t>sete</w:t>
      </w:r>
      <w:r w:rsidRPr="00434A46">
        <w:rPr>
          <w:noProof/>
          <w:u w:val="single"/>
        </w:rPr>
        <w:t xml:space="preserve"> posebne sjednice prešlo se u </w:t>
      </w:r>
      <w:r w:rsidRPr="00434A46">
        <w:rPr>
          <w:b/>
          <w:i/>
          <w:noProof/>
          <w:u w:val="single"/>
        </w:rPr>
        <w:t>dan za glasanje</w:t>
      </w:r>
      <w:r w:rsidRPr="00434A46">
        <w:rPr>
          <w:i/>
          <w:noProof/>
          <w:u w:val="single"/>
        </w:rPr>
        <w:t>.</w:t>
      </w:r>
    </w:p>
    <w:p w:rsidR="00090146" w:rsidRDefault="00090146" w:rsidP="00977BAA">
      <w:pPr>
        <w:spacing w:after="120" w:line="240" w:lineRule="auto"/>
        <w:ind w:firstLine="851"/>
        <w:jc w:val="both"/>
      </w:pPr>
      <w:r w:rsidRPr="00C36152">
        <w:rPr>
          <w:i/>
        </w:rPr>
        <w:t xml:space="preserve">U </w:t>
      </w:r>
      <w:r w:rsidRPr="00C36152">
        <w:rPr>
          <w:b/>
          <w:i/>
        </w:rPr>
        <w:t>danu z</w:t>
      </w:r>
      <w:r w:rsidRPr="00C36152">
        <w:rPr>
          <w:b/>
          <w:i/>
          <w:lang w:val="sr-Latn-BA"/>
        </w:rPr>
        <w:t>a glasanje</w:t>
      </w:r>
      <w:r w:rsidRPr="00C36152">
        <w:t>,</w:t>
      </w:r>
      <w:r w:rsidRPr="00C36152">
        <w:rPr>
          <w:b/>
          <w:i/>
        </w:rPr>
        <w:t xml:space="preserve"> </w:t>
      </w:r>
      <w:r>
        <w:t>17. februara 2020</w:t>
      </w:r>
      <w:r w:rsidRPr="00C36152">
        <w:t>. godine</w:t>
      </w:r>
      <w:r w:rsidRPr="00C36152">
        <w:rPr>
          <w:i/>
        </w:rPr>
        <w:t xml:space="preserve">, </w:t>
      </w:r>
      <w:r w:rsidRPr="00C36152">
        <w:t xml:space="preserve">svoje </w:t>
      </w:r>
      <w:r w:rsidRPr="00C36152">
        <w:rPr>
          <w:lang w:val="sr-Latn-BA"/>
        </w:rPr>
        <w:t>odsustvo najavili</w:t>
      </w:r>
      <w:r w:rsidRPr="00C36152">
        <w:t xml:space="preserve"> su sljedeći narodni poslanici:</w:t>
      </w:r>
      <w:r>
        <w:t xml:space="preserve"> Milan Radović, Nataša Stevanović, Dragan Galić, Branko Butulija, Krsto Jandrić, Senad Bratić, Duško Ivić i Nedeljko Čubrilović.</w:t>
      </w:r>
    </w:p>
    <w:p w:rsidR="00090146" w:rsidRPr="00894E93" w:rsidRDefault="00090146" w:rsidP="00977BAA">
      <w:pPr>
        <w:spacing w:after="120" w:line="240" w:lineRule="auto"/>
        <w:ind w:firstLine="709"/>
        <w:jc w:val="both"/>
        <w:rPr>
          <w:b/>
        </w:rPr>
      </w:pPr>
      <w:r w:rsidRPr="004175E6">
        <w:rPr>
          <w:b/>
          <w:sz w:val="22"/>
          <w:szCs w:val="22"/>
          <w:lang w:val="sr-Latn-BA"/>
        </w:rPr>
        <w:t>Ad – 1:</w:t>
      </w:r>
      <w:r w:rsidRPr="004175E6">
        <w:rPr>
          <w:sz w:val="22"/>
          <w:szCs w:val="22"/>
          <w:lang w:val="sr-Latn-BA"/>
        </w:rPr>
        <w:t xml:space="preserve"> </w:t>
      </w:r>
      <w:r w:rsidRPr="004175E6">
        <w:rPr>
          <w:b/>
        </w:rPr>
        <w:t xml:space="preserve"> Informacija u vezi antidejtonskog djelovanja Ustavnog suda BiH – prijedlog predsjednika Republike Srpske </w:t>
      </w:r>
    </w:p>
    <w:p w:rsidR="00090146" w:rsidRPr="00ED6C33" w:rsidRDefault="00090146" w:rsidP="00977BAA">
      <w:pPr>
        <w:spacing w:after="120" w:line="240" w:lineRule="auto"/>
        <w:ind w:firstLine="851"/>
        <w:jc w:val="both"/>
      </w:pPr>
      <w:r>
        <w:rPr>
          <w:lang w:val="sr-Latn-CS"/>
        </w:rPr>
        <w:t>Pristupilo se izjašnjavanju o zaključku.</w:t>
      </w:r>
    </w:p>
    <w:p w:rsidR="00090146" w:rsidRDefault="00090146" w:rsidP="00977BAA">
      <w:pPr>
        <w:spacing w:line="240" w:lineRule="auto"/>
        <w:ind w:firstLine="851"/>
        <w:jc w:val="both"/>
      </w:pPr>
      <w:r>
        <w:t>Narodna skupština Republike Srpske je usvojila</w:t>
      </w:r>
    </w:p>
    <w:p w:rsidR="00090146" w:rsidRDefault="00090146" w:rsidP="00977BAA">
      <w:pPr>
        <w:spacing w:line="240" w:lineRule="auto"/>
        <w:jc w:val="center"/>
        <w:rPr>
          <w:b/>
          <w:bCs/>
          <w:lang w:eastAsia="sr-Cyrl-BA"/>
        </w:rPr>
      </w:pPr>
    </w:p>
    <w:p w:rsidR="00090146" w:rsidRPr="0053606D" w:rsidRDefault="00090146" w:rsidP="00977BAA">
      <w:pPr>
        <w:spacing w:line="240" w:lineRule="auto"/>
        <w:jc w:val="center"/>
        <w:rPr>
          <w:lang w:eastAsia="sr-Cyrl-BA"/>
        </w:rPr>
      </w:pPr>
      <w:r w:rsidRPr="0053606D">
        <w:rPr>
          <w:b/>
          <w:bCs/>
          <w:lang w:eastAsia="sr-Cyrl-BA"/>
        </w:rPr>
        <w:t>Z A K Lj U Č A K</w:t>
      </w:r>
    </w:p>
    <w:p w:rsidR="00090146" w:rsidRPr="0053606D" w:rsidRDefault="00090146" w:rsidP="00977BAA">
      <w:pPr>
        <w:spacing w:line="240" w:lineRule="auto"/>
        <w:jc w:val="center"/>
        <w:rPr>
          <w:b/>
        </w:rPr>
      </w:pPr>
      <w:r w:rsidRPr="0053606D">
        <w:rPr>
          <w:b/>
        </w:rPr>
        <w:t xml:space="preserve">o usvajanju Informacije u vezi antidejtonskog djelovanja </w:t>
      </w:r>
    </w:p>
    <w:p w:rsidR="00090146" w:rsidRPr="0053606D" w:rsidRDefault="00090146" w:rsidP="00977BAA">
      <w:pPr>
        <w:spacing w:line="240" w:lineRule="auto"/>
        <w:jc w:val="center"/>
        <w:rPr>
          <w:b/>
        </w:rPr>
      </w:pPr>
      <w:r w:rsidRPr="0053606D">
        <w:rPr>
          <w:b/>
        </w:rPr>
        <w:t>Ustavnog suda BiH</w:t>
      </w:r>
    </w:p>
    <w:p w:rsidR="00090146" w:rsidRPr="0053606D" w:rsidRDefault="00090146" w:rsidP="00977BAA">
      <w:pPr>
        <w:spacing w:line="240" w:lineRule="auto"/>
        <w:jc w:val="center"/>
        <w:rPr>
          <w:b/>
        </w:rPr>
      </w:pPr>
    </w:p>
    <w:p w:rsidR="00090146" w:rsidRPr="0053606D" w:rsidRDefault="00090146" w:rsidP="00977BAA">
      <w:pPr>
        <w:numPr>
          <w:ilvl w:val="0"/>
          <w:numId w:val="2"/>
        </w:numPr>
        <w:spacing w:after="200" w:line="240" w:lineRule="auto"/>
        <w:ind w:left="720"/>
        <w:contextualSpacing/>
        <w:jc w:val="both"/>
      </w:pPr>
      <w:r w:rsidRPr="0053606D">
        <w:rPr>
          <w:lang w:val="en-US"/>
        </w:rPr>
        <w:t xml:space="preserve">Narodna skupština </w:t>
      </w:r>
      <w:r w:rsidRPr="0053606D">
        <w:t>Republike Srpske usvaja Informaciju u vezi antidejtons</w:t>
      </w:r>
      <w:r>
        <w:t>kog djelovanja Ustavnog suda BiH.</w:t>
      </w:r>
    </w:p>
    <w:p w:rsidR="00090146" w:rsidRDefault="00090146" w:rsidP="00977BAA">
      <w:pPr>
        <w:numPr>
          <w:ilvl w:val="0"/>
          <w:numId w:val="2"/>
        </w:numPr>
        <w:spacing w:after="120" w:line="240" w:lineRule="auto"/>
        <w:ind w:left="720"/>
        <w:contextualSpacing/>
        <w:jc w:val="both"/>
      </w:pPr>
      <w:r w:rsidRPr="0053606D">
        <w:rPr>
          <w:lang w:eastAsia="sr-Cyrl-BA"/>
        </w:rPr>
        <w:t>Ovaj zaključak stupa na snagu nared</w:t>
      </w:r>
      <w:r>
        <w:rPr>
          <w:lang w:eastAsia="sr-Cyrl-BA"/>
        </w:rPr>
        <w:t xml:space="preserve">nog dana od dana objavljivanja u </w:t>
      </w:r>
      <w:r>
        <w:rPr>
          <w:lang w:val="sr-Cyrl-RS" w:eastAsia="sr-Cyrl-BA"/>
        </w:rPr>
        <w:t>„</w:t>
      </w:r>
      <w:r w:rsidRPr="0053606D">
        <w:rPr>
          <w:lang w:eastAsia="sr-Cyrl-BA"/>
        </w:rPr>
        <w:t xml:space="preserve">Službenom </w:t>
      </w:r>
      <w:r>
        <w:rPr>
          <w:lang w:eastAsia="sr-Cyrl-BA"/>
        </w:rPr>
        <w:t>glasniku Republike Srpske</w:t>
      </w:r>
      <w:r>
        <w:rPr>
          <w:lang w:val="sr-Cyrl-RS" w:eastAsia="sr-Cyrl-BA"/>
        </w:rPr>
        <w:t>“</w:t>
      </w:r>
      <w:r w:rsidRPr="0053606D">
        <w:rPr>
          <w:lang w:eastAsia="sr-Cyrl-BA"/>
        </w:rPr>
        <w:t>.</w:t>
      </w:r>
    </w:p>
    <w:p w:rsidR="00090146" w:rsidRDefault="00090146" w:rsidP="00977BAA">
      <w:pPr>
        <w:spacing w:after="120" w:line="240" w:lineRule="auto"/>
        <w:ind w:left="720"/>
        <w:contextualSpacing/>
        <w:jc w:val="both"/>
      </w:pPr>
    </w:p>
    <w:p w:rsidR="00090146" w:rsidRPr="00C36152" w:rsidRDefault="00090146" w:rsidP="00977BAA">
      <w:pPr>
        <w:spacing w:after="120" w:line="240" w:lineRule="auto"/>
        <w:jc w:val="both"/>
        <w:rPr>
          <w:lang w:val="sr-Latn-BA"/>
        </w:rPr>
      </w:pPr>
      <w:r>
        <w:rPr>
          <w:lang w:val="sr-Cyrl-RS"/>
        </w:rPr>
        <w:t>S</w:t>
      </w:r>
      <w:r w:rsidRPr="00C36152">
        <w:rPr>
          <w:lang w:val="sr-Latn-BA"/>
        </w:rPr>
        <w:t>a</w:t>
      </w:r>
      <w:r w:rsidRPr="00C36152">
        <w:rPr>
          <w:b/>
          <w:lang w:val="sr-Latn-BA"/>
        </w:rPr>
        <w:t xml:space="preserve"> </w:t>
      </w:r>
      <w:r>
        <w:rPr>
          <w:b/>
          <w:i/>
        </w:rPr>
        <w:t>72</w:t>
      </w:r>
      <w:r w:rsidRPr="00C36152">
        <w:rPr>
          <w:b/>
          <w:i/>
          <w:lang w:val="sr-Latn-BA"/>
        </w:rPr>
        <w:t xml:space="preserve"> glasa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za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 xml:space="preserve">, </w:t>
      </w:r>
      <w:r>
        <w:rPr>
          <w:b/>
          <w:i/>
        </w:rPr>
        <w:t>dva</w:t>
      </w:r>
      <w:r w:rsidRPr="00C36152">
        <w:rPr>
          <w:b/>
          <w:i/>
          <w:lang w:val="sr-Latn-BA"/>
        </w:rPr>
        <w:t xml:space="preserve">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protiv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 xml:space="preserve"> i nijednim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uzdržan</w:t>
      </w:r>
      <w:r w:rsidRPr="00C36152">
        <w:rPr>
          <w:b/>
          <w:i/>
        </w:rPr>
        <w:t>im''</w:t>
      </w:r>
      <w:r w:rsidRPr="00C36152">
        <w:rPr>
          <w:lang w:val="sr-Latn-BA"/>
        </w:rPr>
        <w:t>.</w:t>
      </w:r>
    </w:p>
    <w:p w:rsidR="00090146" w:rsidRDefault="00090146" w:rsidP="00977BAA">
      <w:pPr>
        <w:spacing w:after="120" w:line="240" w:lineRule="auto"/>
        <w:ind w:firstLine="737"/>
        <w:jc w:val="both"/>
      </w:pPr>
      <w:r>
        <w:t>Zatim se glasalo o usaglašenim zaključcima svih lidera političkih stranaka iz Republike Srpske.</w:t>
      </w:r>
    </w:p>
    <w:p w:rsidR="00090146" w:rsidRPr="00D974A0" w:rsidRDefault="00090146" w:rsidP="00977BAA">
      <w:pPr>
        <w:spacing w:after="120" w:line="240" w:lineRule="auto"/>
        <w:jc w:val="both"/>
      </w:pPr>
      <w:r w:rsidRPr="00C36152">
        <w:rPr>
          <w:lang w:val="sr-Latn-BA"/>
        </w:rPr>
        <w:tab/>
      </w:r>
      <w:r w:rsidRPr="00C36152">
        <w:t xml:space="preserve">Narodna skupština Republike Srpske je usvojila </w:t>
      </w:r>
    </w:p>
    <w:p w:rsidR="00090146" w:rsidRPr="00D974A0" w:rsidRDefault="00090146" w:rsidP="00977BAA">
      <w:pPr>
        <w:spacing w:line="240" w:lineRule="auto"/>
        <w:jc w:val="center"/>
        <w:rPr>
          <w:b/>
          <w:noProof/>
        </w:rPr>
      </w:pPr>
      <w:r w:rsidRPr="00D974A0">
        <w:rPr>
          <w:b/>
          <w:noProof/>
        </w:rPr>
        <w:t>ZAKLjUČKE</w:t>
      </w:r>
    </w:p>
    <w:p w:rsidR="00090146" w:rsidRPr="00D974A0" w:rsidRDefault="00090146" w:rsidP="00977BAA">
      <w:pPr>
        <w:spacing w:line="240" w:lineRule="auto"/>
        <w:jc w:val="center"/>
        <w:rPr>
          <w:b/>
          <w:noProof/>
        </w:rPr>
      </w:pPr>
      <w:r w:rsidRPr="00D974A0">
        <w:rPr>
          <w:b/>
          <w:noProof/>
        </w:rPr>
        <w:t xml:space="preserve">vezane za Informaciju u vezi antidejtonskog djelovanja </w:t>
      </w:r>
    </w:p>
    <w:p w:rsidR="00090146" w:rsidRPr="00D974A0" w:rsidRDefault="00090146" w:rsidP="00977BAA">
      <w:pPr>
        <w:spacing w:after="120" w:line="240" w:lineRule="auto"/>
        <w:jc w:val="center"/>
        <w:rPr>
          <w:b/>
          <w:noProof/>
        </w:rPr>
      </w:pPr>
      <w:r w:rsidRPr="00D974A0">
        <w:rPr>
          <w:b/>
          <w:noProof/>
        </w:rPr>
        <w:t>Ustavnog suda BiH</w:t>
      </w:r>
    </w:p>
    <w:p w:rsidR="00090146" w:rsidRPr="00D974A0" w:rsidRDefault="00090146" w:rsidP="00977BAA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 xml:space="preserve">Narodna skupština Republike Srpske potvrđuje privrženost Republike Srpske Opštem okvirnom sporazumu za mir u BiH, a posebno </w:t>
      </w:r>
      <w:r>
        <w:rPr>
          <w:noProof/>
        </w:rPr>
        <w:t>izvornom tekstu Ustava BiH kao a</w:t>
      </w:r>
      <w:r w:rsidRPr="00D974A0">
        <w:rPr>
          <w:noProof/>
        </w:rPr>
        <w:t xml:space="preserve">neksa </w:t>
      </w:r>
      <w:r w:rsidRPr="00D974A0">
        <w:rPr>
          <w:noProof/>
          <w:lang w:val="sr-Latn-BA"/>
        </w:rPr>
        <w:t>IV</w:t>
      </w:r>
      <w:r w:rsidRPr="00D974A0">
        <w:rPr>
          <w:noProof/>
        </w:rPr>
        <w:t xml:space="preserve">. </w:t>
      </w:r>
    </w:p>
    <w:p w:rsidR="00090146" w:rsidRPr="00D974A0" w:rsidRDefault="00090146" w:rsidP="00977BAA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Narodna skupština Republike Srpske obavezuje predstavnike Republike Srpske u instuticijama BiH da predlože u Parlamentarnoj skupštini BiH usvajanje Zakona o prestanku mandata stranih sudija i izboru domaćih sudija u Ustavnom sudu BiH.</w:t>
      </w:r>
    </w:p>
    <w:p w:rsidR="00090146" w:rsidRPr="00D974A0" w:rsidRDefault="00090146" w:rsidP="00977BAA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Narodna skupština Republike Srpske zadužuje Vladu Republike Srpske da nastavi ranije započete pregovore sa Vladom Federacije BiH sa ciljem definisanja granične linije između Republike Srpske i</w:t>
      </w:r>
      <w:r>
        <w:rPr>
          <w:noProof/>
        </w:rPr>
        <w:t xml:space="preserve"> Federacije BiH, a u skladu sa a</w:t>
      </w:r>
      <w:r w:rsidRPr="00D974A0">
        <w:rPr>
          <w:noProof/>
        </w:rPr>
        <w:t xml:space="preserve">neksom </w:t>
      </w:r>
      <w:r w:rsidRPr="00D974A0">
        <w:rPr>
          <w:noProof/>
          <w:lang w:val="sr-Latn-BA"/>
        </w:rPr>
        <w:t>II</w:t>
      </w:r>
      <w:r w:rsidRPr="00D974A0">
        <w:rPr>
          <w:noProof/>
        </w:rPr>
        <w:t xml:space="preserve"> Opšteg okvirnog sporazuma za mir u BiH.</w:t>
      </w:r>
    </w:p>
    <w:p w:rsidR="00090146" w:rsidRPr="00D974A0" w:rsidRDefault="00090146" w:rsidP="00977BAA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Narodna skupština Republike Srpske obavezuje predstavnike Republike Srpske u institucijama BiH da obustave donošenje bilo kakvih odluka u organima BiH do usvajanja Zakona o prestanku mandata stranih sudija i izboru domaćih sudija u Ustavnom sudu BiH i njegovog stupanja na snagu i do poništenja sporne odluke Ustavnog suda BiH vezano za poljoprivredno zemljište Republike Srpske.</w:t>
      </w:r>
    </w:p>
    <w:p w:rsidR="00090146" w:rsidRPr="00D974A0" w:rsidRDefault="00090146" w:rsidP="00977BAA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Narodna skupština Republike Srpske naglašava da je Republika Srpska strana potpisnica svih aneksa Opšteg okvirnog spora</w:t>
      </w:r>
      <w:r>
        <w:rPr>
          <w:noProof/>
        </w:rPr>
        <w:t>zuma za mir u BiH, samim tim i a</w:t>
      </w:r>
      <w:r w:rsidRPr="00D974A0">
        <w:rPr>
          <w:noProof/>
        </w:rPr>
        <w:t xml:space="preserve">neksa </w:t>
      </w:r>
      <w:r w:rsidRPr="00D974A0">
        <w:rPr>
          <w:noProof/>
          <w:lang w:val="sr-Latn-BA"/>
        </w:rPr>
        <w:t>IV</w:t>
      </w:r>
      <w:r w:rsidRPr="00D974A0">
        <w:rPr>
          <w:noProof/>
        </w:rPr>
        <w:t xml:space="preserve"> koji je Ustav BiH. </w:t>
      </w:r>
    </w:p>
    <w:p w:rsidR="00090146" w:rsidRPr="00D974A0" w:rsidRDefault="00090146" w:rsidP="00977BAA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lastRenderedPageBreak/>
        <w:t>Narodna skupština Re</w:t>
      </w:r>
      <w:r>
        <w:rPr>
          <w:noProof/>
        </w:rPr>
        <w:t>publike Srpske potvrđuje da su v</w:t>
      </w:r>
      <w:r w:rsidRPr="00D974A0">
        <w:rPr>
          <w:noProof/>
        </w:rPr>
        <w:t xml:space="preserve">isoki predstavnici i Ustavni sud BiH kršili </w:t>
      </w:r>
      <w:r>
        <w:rPr>
          <w:noProof/>
        </w:rPr>
        <w:t xml:space="preserve">Dejtonski sporazum i Ustav BiH i na taj način </w:t>
      </w:r>
      <w:r w:rsidRPr="00D974A0">
        <w:rPr>
          <w:noProof/>
        </w:rPr>
        <w:t>izmijen</w:t>
      </w:r>
      <w:r>
        <w:rPr>
          <w:noProof/>
        </w:rPr>
        <w:t xml:space="preserve">ili  politički sistem suprotno </w:t>
      </w:r>
      <w:r w:rsidRPr="00D974A0">
        <w:rPr>
          <w:noProof/>
        </w:rPr>
        <w:t>Opštem okvirnom sporazumu za mir u BiH, a koji je ugovor međunarodnopravnog karaktera.</w:t>
      </w:r>
    </w:p>
    <w:p w:rsidR="00090146" w:rsidRPr="00D974A0" w:rsidRDefault="00090146" w:rsidP="00977BAA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Narodna skupština Republike Srpske obavezuje sve institucije Republike Srpske da ne prihvataju i ne provode bilo kakve buduće antide</w:t>
      </w:r>
      <w:r>
        <w:rPr>
          <w:noProof/>
        </w:rPr>
        <w:t>jtonske i nedemokratske odluke v</w:t>
      </w:r>
      <w:r w:rsidRPr="00D974A0">
        <w:rPr>
          <w:noProof/>
        </w:rPr>
        <w:t>isokog predstavnika i Ustavnog suda BiH.</w:t>
      </w:r>
    </w:p>
    <w:p w:rsidR="00090146" w:rsidRPr="00D974A0" w:rsidRDefault="00090146" w:rsidP="00977BAA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Narodna skupština Republike Srpske traži da predstavnici Republike Srpske u zajedničkim organima BiH obavijeste Narodnu skupštinu o provođenju ovih zaključaka u roku od 60 dana.</w:t>
      </w:r>
    </w:p>
    <w:p w:rsidR="00090146" w:rsidRPr="00A95B36" w:rsidRDefault="00090146" w:rsidP="00977BAA">
      <w:pPr>
        <w:numPr>
          <w:ilvl w:val="0"/>
          <w:numId w:val="5"/>
        </w:numPr>
        <w:spacing w:after="120" w:line="240" w:lineRule="auto"/>
        <w:ind w:left="714" w:hanging="357"/>
        <w:contextualSpacing/>
        <w:jc w:val="both"/>
        <w:rPr>
          <w:noProof/>
        </w:rPr>
      </w:pPr>
      <w:r w:rsidRPr="00D974A0">
        <w:rPr>
          <w:noProof/>
          <w:lang w:eastAsia="sr-Cyrl-BA"/>
        </w:rPr>
        <w:t>Ovi zaključci stupaju na snagu nared</w:t>
      </w:r>
      <w:r>
        <w:rPr>
          <w:noProof/>
          <w:lang w:eastAsia="sr-Cyrl-BA"/>
        </w:rPr>
        <w:t xml:space="preserve">nog dana od dana objavljivanja u </w:t>
      </w:r>
      <w:r>
        <w:rPr>
          <w:noProof/>
          <w:lang w:val="sr-Cyrl-RS" w:eastAsia="sr-Cyrl-BA"/>
        </w:rPr>
        <w:t>„</w:t>
      </w:r>
      <w:r w:rsidRPr="00D974A0">
        <w:rPr>
          <w:noProof/>
          <w:lang w:eastAsia="sr-Cyrl-BA"/>
        </w:rPr>
        <w:t>Službenom glasniku Re</w:t>
      </w:r>
      <w:r>
        <w:rPr>
          <w:noProof/>
          <w:lang w:eastAsia="sr-Cyrl-BA"/>
        </w:rPr>
        <w:t>publike Srpske</w:t>
      </w:r>
      <w:r>
        <w:rPr>
          <w:noProof/>
          <w:lang w:val="sr-Cyrl-RS" w:eastAsia="sr-Cyrl-BA"/>
        </w:rPr>
        <w:t>“.</w:t>
      </w:r>
    </w:p>
    <w:p w:rsidR="00090146" w:rsidRPr="00ED6C33" w:rsidRDefault="00090146" w:rsidP="00977BAA">
      <w:pPr>
        <w:spacing w:after="120" w:line="240" w:lineRule="auto"/>
        <w:ind w:left="714"/>
        <w:contextualSpacing/>
        <w:jc w:val="both"/>
        <w:rPr>
          <w:noProof/>
        </w:rPr>
      </w:pPr>
    </w:p>
    <w:p w:rsidR="00090146" w:rsidRPr="00C36152" w:rsidRDefault="00090146" w:rsidP="00977BAA">
      <w:pPr>
        <w:spacing w:after="120" w:line="240" w:lineRule="auto"/>
        <w:jc w:val="both"/>
        <w:rPr>
          <w:lang w:val="sr-Latn-BA"/>
        </w:rPr>
      </w:pPr>
      <w:r>
        <w:rPr>
          <w:lang w:val="sr-Cyrl-RS"/>
        </w:rPr>
        <w:t>S</w:t>
      </w:r>
      <w:r w:rsidRPr="00C36152">
        <w:rPr>
          <w:lang w:val="sr-Latn-BA"/>
        </w:rPr>
        <w:t>a</w:t>
      </w:r>
      <w:r w:rsidRPr="00C36152">
        <w:rPr>
          <w:b/>
          <w:lang w:val="sr-Latn-BA"/>
        </w:rPr>
        <w:t xml:space="preserve"> </w:t>
      </w:r>
      <w:r>
        <w:rPr>
          <w:b/>
          <w:i/>
        </w:rPr>
        <w:t>70</w:t>
      </w:r>
      <w:r w:rsidRPr="00C36152">
        <w:rPr>
          <w:b/>
          <w:i/>
          <w:lang w:val="sr-Latn-BA"/>
        </w:rPr>
        <w:t xml:space="preserve"> glas</w:t>
      </w:r>
      <w:r>
        <w:rPr>
          <w:b/>
          <w:i/>
        </w:rPr>
        <w:t>ov</w:t>
      </w:r>
      <w:r w:rsidRPr="00C36152">
        <w:rPr>
          <w:b/>
          <w:i/>
          <w:lang w:val="sr-Latn-BA"/>
        </w:rPr>
        <w:t xml:space="preserve">a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za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 xml:space="preserve">, </w:t>
      </w:r>
      <w:r>
        <w:rPr>
          <w:b/>
          <w:i/>
        </w:rPr>
        <w:t>dva</w:t>
      </w:r>
      <w:r w:rsidRPr="00C36152">
        <w:rPr>
          <w:b/>
          <w:i/>
          <w:lang w:val="sr-Latn-BA"/>
        </w:rPr>
        <w:t xml:space="preserve">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protiv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 xml:space="preserve"> i nijednim </w:t>
      </w:r>
      <w:r w:rsidRPr="00C36152">
        <w:rPr>
          <w:b/>
          <w:i/>
        </w:rPr>
        <w:t>''</w:t>
      </w:r>
      <w:r w:rsidRPr="00C36152">
        <w:rPr>
          <w:b/>
          <w:i/>
          <w:lang w:val="sr-Latn-BA"/>
        </w:rPr>
        <w:t>uzdržan</w:t>
      </w:r>
      <w:r w:rsidRPr="00C36152">
        <w:rPr>
          <w:b/>
          <w:i/>
        </w:rPr>
        <w:t>im''</w:t>
      </w:r>
      <w:r w:rsidRPr="00C36152">
        <w:rPr>
          <w:lang w:val="sr-Latn-BA"/>
        </w:rPr>
        <w:t>.</w:t>
      </w:r>
    </w:p>
    <w:p w:rsidR="00090146" w:rsidRPr="00C36152" w:rsidRDefault="00090146" w:rsidP="00977BAA">
      <w:pPr>
        <w:spacing w:after="120" w:line="240" w:lineRule="auto"/>
        <w:ind w:firstLine="720"/>
        <w:jc w:val="both"/>
      </w:pPr>
      <w:r>
        <w:t>Potpredsjednik Željka Stojičić je zaključila Desetu</w:t>
      </w:r>
      <w:r w:rsidRPr="00C36152">
        <w:rPr>
          <w:lang w:val="sr-Latn-BA"/>
        </w:rPr>
        <w:t xml:space="preserve"> posebnu sjednicu Narodne skupštine Republike Srpske.</w:t>
      </w:r>
    </w:p>
    <w:p w:rsidR="00090146" w:rsidRPr="00C36152" w:rsidRDefault="00090146" w:rsidP="00977BAA">
      <w:pPr>
        <w:spacing w:line="240" w:lineRule="auto"/>
        <w:ind w:firstLine="720"/>
        <w:jc w:val="both"/>
      </w:pPr>
      <w:r w:rsidRPr="00C36152">
        <w:t xml:space="preserve">Sastavni dio ovog zapisnika je </w:t>
      </w:r>
      <w:r>
        <w:t xml:space="preserve">prepis </w:t>
      </w:r>
      <w:r w:rsidRPr="00C36152">
        <w:t>tonsk</w:t>
      </w:r>
      <w:r>
        <w:t>og</w:t>
      </w:r>
      <w:r w:rsidRPr="00C36152">
        <w:t xml:space="preserve"> zapis</w:t>
      </w:r>
      <w:r>
        <w:t>a</w:t>
      </w:r>
      <w:r w:rsidRPr="00C36152">
        <w:t xml:space="preserve"> </w:t>
      </w:r>
      <w:r>
        <w:t>Desete</w:t>
      </w:r>
      <w:r w:rsidRPr="00C36152">
        <w:t xml:space="preserve"> posebne sjednice Narodne skupštine Republike Srpske</w:t>
      </w:r>
      <w:r>
        <w:rPr>
          <w:lang w:val="sr-Latn-BA"/>
        </w:rPr>
        <w:t xml:space="preserve"> od 134</w:t>
      </w:r>
      <w:r>
        <w:t xml:space="preserve"> stranice</w:t>
      </w:r>
      <w:r w:rsidRPr="00C36152">
        <w:t>.</w:t>
      </w:r>
    </w:p>
    <w:p w:rsidR="00090146" w:rsidRPr="00C36152" w:rsidRDefault="00090146" w:rsidP="00977BAA">
      <w:pPr>
        <w:spacing w:line="240" w:lineRule="auto"/>
        <w:jc w:val="both"/>
      </w:pPr>
    </w:p>
    <w:p w:rsidR="00090146" w:rsidRDefault="00090146" w:rsidP="00977BAA">
      <w:pPr>
        <w:spacing w:line="240" w:lineRule="auto"/>
        <w:jc w:val="both"/>
      </w:pPr>
    </w:p>
    <w:p w:rsidR="00090146" w:rsidRPr="00C36152" w:rsidRDefault="00090146" w:rsidP="00977BAA">
      <w:pPr>
        <w:spacing w:line="240" w:lineRule="auto"/>
        <w:jc w:val="both"/>
      </w:pPr>
    </w:p>
    <w:p w:rsidR="00090146" w:rsidRPr="00C36152" w:rsidRDefault="00090146" w:rsidP="00977BAA">
      <w:pPr>
        <w:spacing w:line="240" w:lineRule="auto"/>
        <w:rPr>
          <w:b/>
          <w:lang w:val="sr-Latn-BA" w:eastAsia="sr-Cyrl-BA"/>
        </w:rPr>
      </w:pPr>
      <w:r w:rsidRPr="00C36152">
        <w:rPr>
          <w:b/>
          <w:lang w:val="sr-Latn-BA" w:eastAsia="sr-Cyrl-BA"/>
        </w:rPr>
        <w:t>GENERALNI SEKRETAR                                                                   PREDSJEDNIK</w:t>
      </w:r>
    </w:p>
    <w:p w:rsidR="00090146" w:rsidRPr="00C36152" w:rsidRDefault="00090146" w:rsidP="00977BAA">
      <w:pPr>
        <w:spacing w:line="240" w:lineRule="auto"/>
        <w:rPr>
          <w:b/>
          <w:lang w:val="sr-Latn-BA" w:eastAsia="sr-Cyrl-BA"/>
        </w:rPr>
      </w:pPr>
      <w:r w:rsidRPr="00C36152">
        <w:rPr>
          <w:b/>
          <w:lang w:val="sr-Latn-BA" w:eastAsia="sr-Cyrl-BA"/>
        </w:rPr>
        <w:t xml:space="preserve">NARODNE SKUPŠTINE                                                         </w:t>
      </w:r>
      <w:r>
        <w:rPr>
          <w:b/>
          <w:lang w:val="sr-Latn-BA" w:eastAsia="sr-Cyrl-BA"/>
        </w:rPr>
        <w:t xml:space="preserve">      </w:t>
      </w:r>
      <w:r w:rsidRPr="00C36152">
        <w:rPr>
          <w:b/>
          <w:lang w:val="sr-Latn-BA" w:eastAsia="sr-Cyrl-BA"/>
        </w:rPr>
        <w:t>NARODNE SKUPŠTINE</w:t>
      </w:r>
    </w:p>
    <w:p w:rsidR="00090146" w:rsidRPr="00C36152" w:rsidRDefault="00090146" w:rsidP="00977BAA">
      <w:pPr>
        <w:spacing w:line="240" w:lineRule="auto"/>
        <w:jc w:val="both"/>
        <w:rPr>
          <w:b/>
          <w:lang w:val="sr-Latn-BA" w:eastAsia="sr-Cyrl-BA"/>
        </w:rPr>
      </w:pPr>
    </w:p>
    <w:p w:rsidR="00090146" w:rsidRPr="00C36152" w:rsidRDefault="00090146" w:rsidP="00977BAA">
      <w:pPr>
        <w:spacing w:line="240" w:lineRule="auto"/>
        <w:rPr>
          <w:i/>
          <w:szCs w:val="32"/>
          <w:lang w:val="sr-Latn-BA" w:eastAsia="sr-Cyrl-BA"/>
        </w:rPr>
      </w:pPr>
      <w:r w:rsidRPr="00C36152">
        <w:rPr>
          <w:b/>
          <w:i/>
          <w:lang w:val="sr-Latn-BA" w:eastAsia="sr-Cyrl-BA"/>
        </w:rPr>
        <w:t xml:space="preserve">   Nebojša Zgonjanin                                                                           </w:t>
      </w:r>
      <w:r>
        <w:rPr>
          <w:b/>
          <w:i/>
          <w:lang w:val="sr-Latn-BA" w:eastAsia="sr-Cyrl-BA"/>
        </w:rPr>
        <w:t xml:space="preserve">  </w:t>
      </w:r>
      <w:bookmarkStart w:id="0" w:name="_GoBack"/>
      <w:bookmarkEnd w:id="0"/>
      <w:r w:rsidRPr="00C36152">
        <w:rPr>
          <w:b/>
          <w:i/>
          <w:lang w:eastAsia="sr-Cyrl-BA"/>
        </w:rPr>
        <w:t xml:space="preserve"> </w:t>
      </w:r>
      <w:r w:rsidRPr="00C36152">
        <w:rPr>
          <w:b/>
          <w:i/>
          <w:lang w:val="sr-Latn-BA" w:eastAsia="sr-Cyrl-BA"/>
        </w:rPr>
        <w:t>Nedeljko Čubrilović</w:t>
      </w:r>
    </w:p>
    <w:p w:rsidR="00090146" w:rsidRPr="00C36152" w:rsidRDefault="00090146" w:rsidP="00977BAA">
      <w:pPr>
        <w:ind w:firstLine="360"/>
        <w:jc w:val="both"/>
        <w:rPr>
          <w:b/>
        </w:rPr>
      </w:pPr>
    </w:p>
    <w:p w:rsidR="00090146" w:rsidRDefault="00090146" w:rsidP="00977BAA"/>
    <w:p w:rsidR="00090146" w:rsidRDefault="00090146"/>
    <w:sectPr w:rsidR="00090146" w:rsidSect="0023790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E48" w:rsidRDefault="00CF5E48" w:rsidP="0023790F">
      <w:pPr>
        <w:spacing w:line="240" w:lineRule="auto"/>
      </w:pPr>
      <w:r>
        <w:separator/>
      </w:r>
    </w:p>
  </w:endnote>
  <w:endnote w:type="continuationSeparator" w:id="0">
    <w:p w:rsidR="00CF5E48" w:rsidRDefault="00CF5E48" w:rsidP="002379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F73" w:rsidRDefault="008E4483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90146">
      <w:rPr>
        <w:noProof/>
      </w:rPr>
      <w:t>3</w:t>
    </w:r>
    <w:r>
      <w:rPr>
        <w:noProof/>
      </w:rPr>
      <w:fldChar w:fldCharType="end"/>
    </w:r>
  </w:p>
  <w:p w:rsidR="00801F73" w:rsidRDefault="00801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E48" w:rsidRDefault="00CF5E48" w:rsidP="0023790F">
      <w:pPr>
        <w:spacing w:line="240" w:lineRule="auto"/>
      </w:pPr>
      <w:r>
        <w:separator/>
      </w:r>
    </w:p>
  </w:footnote>
  <w:footnote w:type="continuationSeparator" w:id="0">
    <w:p w:rsidR="00CF5E48" w:rsidRDefault="00CF5E48" w:rsidP="002379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002D"/>
    <w:multiLevelType w:val="multilevel"/>
    <w:tmpl w:val="8020E60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16C57"/>
    <w:multiLevelType w:val="hybridMultilevel"/>
    <w:tmpl w:val="315A95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E604EA"/>
    <w:multiLevelType w:val="hybridMultilevel"/>
    <w:tmpl w:val="675EF1EE"/>
    <w:lvl w:ilvl="0" w:tplc="5634857C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1C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1C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F331D3F"/>
    <w:multiLevelType w:val="hybridMultilevel"/>
    <w:tmpl w:val="CCBE2EE4"/>
    <w:lvl w:ilvl="0" w:tplc="017A025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03761"/>
    <w:multiLevelType w:val="hybridMultilevel"/>
    <w:tmpl w:val="5B786FC2"/>
    <w:lvl w:ilvl="0" w:tplc="5634857C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1C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1C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63003D0C"/>
    <w:multiLevelType w:val="hybridMultilevel"/>
    <w:tmpl w:val="596CE538"/>
    <w:lvl w:ilvl="0" w:tplc="040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D1"/>
    <w:rsid w:val="00017AC5"/>
    <w:rsid w:val="0006257C"/>
    <w:rsid w:val="00085C3B"/>
    <w:rsid w:val="00090146"/>
    <w:rsid w:val="000A3355"/>
    <w:rsid w:val="000E2D51"/>
    <w:rsid w:val="000F2518"/>
    <w:rsid w:val="0010362B"/>
    <w:rsid w:val="001537D1"/>
    <w:rsid w:val="0023790F"/>
    <w:rsid w:val="002C65A9"/>
    <w:rsid w:val="002C6DC5"/>
    <w:rsid w:val="002C6F93"/>
    <w:rsid w:val="002E5204"/>
    <w:rsid w:val="00351677"/>
    <w:rsid w:val="00352F9B"/>
    <w:rsid w:val="00362212"/>
    <w:rsid w:val="003D5A7B"/>
    <w:rsid w:val="003E4252"/>
    <w:rsid w:val="003F3370"/>
    <w:rsid w:val="004175E6"/>
    <w:rsid w:val="00434A46"/>
    <w:rsid w:val="004357F8"/>
    <w:rsid w:val="004A02A7"/>
    <w:rsid w:val="0053606D"/>
    <w:rsid w:val="005549A1"/>
    <w:rsid w:val="005A3491"/>
    <w:rsid w:val="00652F6A"/>
    <w:rsid w:val="00722570"/>
    <w:rsid w:val="00746DCB"/>
    <w:rsid w:val="00750E9B"/>
    <w:rsid w:val="007B2D9C"/>
    <w:rsid w:val="007C4A7B"/>
    <w:rsid w:val="00801F73"/>
    <w:rsid w:val="0084620F"/>
    <w:rsid w:val="00894E93"/>
    <w:rsid w:val="008D28B3"/>
    <w:rsid w:val="008E4483"/>
    <w:rsid w:val="008E55F5"/>
    <w:rsid w:val="008E7321"/>
    <w:rsid w:val="00901855"/>
    <w:rsid w:val="00904B05"/>
    <w:rsid w:val="00981E2B"/>
    <w:rsid w:val="009B07DE"/>
    <w:rsid w:val="009F2893"/>
    <w:rsid w:val="00A10D2B"/>
    <w:rsid w:val="00A34E89"/>
    <w:rsid w:val="00A82448"/>
    <w:rsid w:val="00A835B9"/>
    <w:rsid w:val="00A95B36"/>
    <w:rsid w:val="00AB3455"/>
    <w:rsid w:val="00AD5207"/>
    <w:rsid w:val="00B11319"/>
    <w:rsid w:val="00B22A66"/>
    <w:rsid w:val="00B7172E"/>
    <w:rsid w:val="00B8719E"/>
    <w:rsid w:val="00BA1A05"/>
    <w:rsid w:val="00BB08F8"/>
    <w:rsid w:val="00BC75F8"/>
    <w:rsid w:val="00C36152"/>
    <w:rsid w:val="00C44166"/>
    <w:rsid w:val="00C50033"/>
    <w:rsid w:val="00C912BA"/>
    <w:rsid w:val="00CF5E48"/>
    <w:rsid w:val="00D039D1"/>
    <w:rsid w:val="00D234D1"/>
    <w:rsid w:val="00D974A0"/>
    <w:rsid w:val="00DB70D7"/>
    <w:rsid w:val="00E07726"/>
    <w:rsid w:val="00E27B45"/>
    <w:rsid w:val="00E378B0"/>
    <w:rsid w:val="00E404EB"/>
    <w:rsid w:val="00E40565"/>
    <w:rsid w:val="00E41BBD"/>
    <w:rsid w:val="00E91BDD"/>
    <w:rsid w:val="00E97952"/>
    <w:rsid w:val="00EA53B4"/>
    <w:rsid w:val="00EB040C"/>
    <w:rsid w:val="00ED6C33"/>
    <w:rsid w:val="00F27842"/>
    <w:rsid w:val="00FB250C"/>
    <w:rsid w:val="00FB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333044"/>
  <w15:docId w15:val="{395BDB36-9CAA-478E-A185-E2BC2D89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r-Cyrl-BA" w:eastAsia="sr-Cyrl-B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9D1"/>
    <w:pPr>
      <w:spacing w:line="360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D039D1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D039D1"/>
    <w:rPr>
      <w:rFonts w:cs="Times New Roman"/>
    </w:rPr>
  </w:style>
  <w:style w:type="paragraph" w:styleId="ListParagraph">
    <w:name w:val="List Paragraph"/>
    <w:basedOn w:val="Normal"/>
    <w:uiPriority w:val="99"/>
    <w:qFormat/>
    <w:rsid w:val="00417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4</cp:revision>
  <dcterms:created xsi:type="dcterms:W3CDTF">2020-06-03T12:20:00Z</dcterms:created>
  <dcterms:modified xsi:type="dcterms:W3CDTF">2020-06-03T12:27:00Z</dcterms:modified>
</cp:coreProperties>
</file>