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A6" w:rsidRPr="006055EE" w:rsidRDefault="006055EE" w:rsidP="004143A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Cambria" w:hAnsi="Cambria"/>
          <w:noProof/>
          <w:sz w:val="24"/>
          <w:szCs w:val="24"/>
          <w:lang w:val="sr-Latn-CS"/>
        </w:rPr>
        <w:t>Broj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>: 02/4.01-12-011-</w:t>
      </w:r>
      <w:r w:rsidR="00704B15" w:rsidRPr="006055EE">
        <w:rPr>
          <w:rFonts w:ascii="Cambria" w:hAnsi="Cambria"/>
          <w:noProof/>
          <w:sz w:val="24"/>
          <w:szCs w:val="24"/>
          <w:lang w:val="sr-Latn-CS"/>
        </w:rPr>
        <w:t>525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>/1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>8</w:t>
      </w:r>
    </w:p>
    <w:p w:rsidR="004143A6" w:rsidRPr="006055EE" w:rsidRDefault="006055EE" w:rsidP="004143A6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Datum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 xml:space="preserve">: </w:t>
      </w:r>
      <w:r w:rsidR="00704B15" w:rsidRPr="006055EE">
        <w:rPr>
          <w:rFonts w:ascii="Cambria" w:hAnsi="Cambria"/>
          <w:noProof/>
          <w:sz w:val="24"/>
          <w:szCs w:val="24"/>
          <w:lang w:val="sr-Latn-CS"/>
        </w:rPr>
        <w:t>19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sz w:val="24"/>
          <w:szCs w:val="24"/>
          <w:lang w:val="sr-Latn-CS"/>
        </w:rPr>
        <w:t>mart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 xml:space="preserve"> 201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>8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sz w:val="24"/>
          <w:szCs w:val="24"/>
          <w:lang w:val="sr-Latn-CS"/>
        </w:rPr>
        <w:t>godine</w:t>
      </w:r>
    </w:p>
    <w:p w:rsidR="004143A6" w:rsidRPr="006055EE" w:rsidRDefault="004143A6" w:rsidP="004143A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Latn-CS"/>
        </w:rPr>
      </w:pPr>
    </w:p>
    <w:p w:rsidR="00B8170C" w:rsidRPr="006055EE" w:rsidRDefault="00B8170C" w:rsidP="004143A6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Latn-CS"/>
        </w:rPr>
      </w:pPr>
    </w:p>
    <w:p w:rsidR="004143A6" w:rsidRPr="006055EE" w:rsidRDefault="006055EE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osnovu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člana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48.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Poslovnika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(„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Službeni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glasnik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“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broj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31/11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34/17),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jednakih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mogućnosti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podnosi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sljedeći</w:t>
      </w:r>
    </w:p>
    <w:p w:rsidR="004143A6" w:rsidRPr="006055EE" w:rsidRDefault="004143A6" w:rsidP="004143A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Latn-CS"/>
        </w:rPr>
      </w:pPr>
    </w:p>
    <w:p w:rsidR="004143A6" w:rsidRPr="006055EE" w:rsidRDefault="004143A6" w:rsidP="004143A6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Latn-CS"/>
        </w:rPr>
      </w:pPr>
    </w:p>
    <w:p w:rsidR="004143A6" w:rsidRPr="006055EE" w:rsidRDefault="006055EE" w:rsidP="004143A6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I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Z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V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J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E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Š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T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A</w:t>
      </w:r>
      <w:r w:rsidR="004143A6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J</w:t>
      </w:r>
    </w:p>
    <w:p w:rsidR="002C6032" w:rsidRPr="006055EE" w:rsidRDefault="006055EE" w:rsidP="00E45DD0">
      <w:pPr>
        <w:spacing w:after="0" w:line="240" w:lineRule="auto"/>
        <w:ind w:left="927"/>
        <w:jc w:val="center"/>
        <w:rPr>
          <w:rFonts w:ascii="Cambria" w:hAnsi="Cambria"/>
          <w:b/>
          <w:i/>
          <w:noProof/>
          <w:lang w:val="sr-Latn-CS" w:eastAsia="sr-Cyrl-BA"/>
        </w:rPr>
      </w:pPr>
      <w:r>
        <w:rPr>
          <w:rFonts w:ascii="Cambria" w:hAnsi="Cambria"/>
          <w:b/>
          <w:i/>
          <w:noProof/>
          <w:lang w:val="sr-Latn-CS" w:eastAsia="sr-Cyrl-BA"/>
        </w:rPr>
        <w:t>o</w:t>
      </w:r>
      <w:r w:rsidR="00E45DD0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Prijedlogu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Programa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rada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Narodne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skupštine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Republike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Srpske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za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 xml:space="preserve"> 2018. </w:t>
      </w:r>
      <w:r>
        <w:rPr>
          <w:rFonts w:ascii="Cambria" w:hAnsi="Cambria"/>
          <w:b/>
          <w:i/>
          <w:noProof/>
          <w:lang w:val="sr-Latn-CS" w:eastAsia="sr-Cyrl-BA"/>
        </w:rPr>
        <w:t>godinu</w:t>
      </w:r>
      <w:r w:rsidR="002C6032" w:rsidRPr="006055EE">
        <w:rPr>
          <w:rFonts w:ascii="Cambria" w:hAnsi="Cambria"/>
          <w:b/>
          <w:i/>
          <w:noProof/>
          <w:lang w:val="sr-Latn-CS" w:eastAsia="sr-Cyrl-BA"/>
        </w:rPr>
        <w:t>;</w:t>
      </w:r>
    </w:p>
    <w:p w:rsidR="004143A6" w:rsidRPr="006055EE" w:rsidRDefault="004143A6" w:rsidP="004143A6">
      <w:pPr>
        <w:spacing w:after="0" w:line="240" w:lineRule="auto"/>
        <w:jc w:val="center"/>
        <w:rPr>
          <w:rFonts w:ascii="Cambria" w:hAnsi="Cambria"/>
          <w:b/>
          <w:i/>
          <w:noProof/>
          <w:sz w:val="24"/>
          <w:szCs w:val="24"/>
          <w:lang w:val="sr-Latn-CS" w:eastAsia="bs-Cyrl-BA"/>
        </w:rPr>
      </w:pPr>
    </w:p>
    <w:p w:rsidR="004143A6" w:rsidRPr="006055EE" w:rsidRDefault="006055EE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Odbor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jednakih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mogućnosti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477A3C" w:rsidRPr="006055EE">
        <w:rPr>
          <w:rFonts w:ascii="Cambria" w:eastAsia="Times New Roman" w:hAnsi="Cambria"/>
          <w:noProof/>
          <w:sz w:val="24"/>
          <w:szCs w:val="24"/>
          <w:lang w:val="sr-Latn-CS"/>
        </w:rPr>
        <w:t>19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marta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201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>8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godine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razmatrao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Prijedlog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programa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rada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Republike</w:t>
      </w:r>
      <w:r w:rsidR="00B8170C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Srpske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za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2018.</w:t>
      </w:r>
      <w:r>
        <w:rPr>
          <w:rFonts w:asciiTheme="majorHAnsi" w:hAnsiTheme="majorHAnsi"/>
          <w:noProof/>
          <w:sz w:val="24"/>
          <w:szCs w:val="24"/>
          <w:lang w:val="sr-Latn-CS"/>
        </w:rPr>
        <w:t>godinu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4143A6" w:rsidRPr="006055EE" w:rsidRDefault="006055EE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Sjednici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su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prisustvovali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>:</w:t>
      </w:r>
      <w:r w:rsidR="003131CE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Sonja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Karadžić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Jovičević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predsjednica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Zdenka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Gojković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Slađana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Nikolić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Ivana</w:t>
      </w:r>
      <w:r w:rsidR="003131CE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Lovrić</w:t>
      </w:r>
      <w:r w:rsidR="003131CE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Nenad</w:t>
      </w:r>
      <w:r w:rsidR="005C1822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Kuzmić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Milica</w:t>
      </w:r>
      <w:r w:rsidR="001E7B9D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Lovrić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članovi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4143A6" w:rsidRPr="006055EE" w:rsidRDefault="006055EE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Opravdano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odsutna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bila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1E7B9D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član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Nataša</w:t>
      </w:r>
      <w:r w:rsidR="005C1822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Radulović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4143A6" w:rsidRPr="006055EE" w:rsidRDefault="006055EE" w:rsidP="00A212CF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Obrazloženje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navedenog</w:t>
      </w:r>
      <w:r w:rsidR="004143A6" w:rsidRPr="006055EE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Prijedloga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programa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rada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Republike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Srpske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za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2018.</w:t>
      </w:r>
      <w:r>
        <w:rPr>
          <w:rFonts w:asciiTheme="majorHAnsi" w:hAnsiTheme="majorHAnsi"/>
          <w:noProof/>
          <w:sz w:val="24"/>
          <w:szCs w:val="24"/>
          <w:lang w:val="sr-Latn-CS"/>
        </w:rPr>
        <w:t>godinu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podnijela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Sonja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Karadžić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Jovičević</w:t>
      </w:r>
    </w:p>
    <w:p w:rsidR="004143A6" w:rsidRPr="006055EE" w:rsidRDefault="006055EE" w:rsidP="00A212CF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Nakon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diskusije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jednoglasno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usvojio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stav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su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ispunjeni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uslovi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Prijedlog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programa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rada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Republike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Srpske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</w:t>
      </w:r>
      <w:r>
        <w:rPr>
          <w:rFonts w:asciiTheme="majorHAnsi" w:hAnsiTheme="majorHAnsi"/>
          <w:noProof/>
          <w:sz w:val="24"/>
          <w:szCs w:val="24"/>
          <w:lang w:val="sr-Latn-CS"/>
        </w:rPr>
        <w:t>za</w:t>
      </w:r>
      <w:r w:rsidR="00A212CF" w:rsidRPr="006055EE">
        <w:rPr>
          <w:rFonts w:asciiTheme="majorHAnsi" w:hAnsiTheme="majorHAnsi"/>
          <w:noProof/>
          <w:sz w:val="24"/>
          <w:szCs w:val="24"/>
          <w:lang w:val="sr-Latn-CS"/>
        </w:rPr>
        <w:t xml:space="preserve"> 2018.</w:t>
      </w:r>
      <w:r>
        <w:rPr>
          <w:rFonts w:asciiTheme="majorHAnsi" w:hAnsiTheme="majorHAnsi"/>
          <w:noProof/>
          <w:sz w:val="24"/>
          <w:szCs w:val="24"/>
          <w:lang w:val="sr-Latn-CS"/>
        </w:rPr>
        <w:t>godinu</w:t>
      </w:r>
      <w:r w:rsidR="00A212CF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razmatra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Dvadeset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četvrtoj</w:t>
      </w:r>
      <w:r w:rsidR="003131CE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sjednici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4143A6" w:rsidRPr="006055EE" w:rsidRDefault="006055EE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osnovu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člana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48.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stav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1.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Poslovnika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za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izvjestioca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određena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predsjednica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="004143A6"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B8170C" w:rsidRPr="006055EE" w:rsidRDefault="00B8170C" w:rsidP="004143A6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:rsidR="004143A6" w:rsidRPr="006055EE" w:rsidRDefault="004143A6" w:rsidP="004143A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</w:pPr>
    </w:p>
    <w:p w:rsidR="003131CE" w:rsidRPr="006055EE" w:rsidRDefault="003131CE" w:rsidP="004143A6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</w:pPr>
    </w:p>
    <w:p w:rsidR="00B8170C" w:rsidRPr="006055EE" w:rsidRDefault="004143A6" w:rsidP="00B8170C">
      <w:pPr>
        <w:spacing w:after="0" w:line="240" w:lineRule="auto"/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</w:pP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 xml:space="preserve">                                                              </w:t>
      </w: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ab/>
      </w: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ab/>
      </w: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ab/>
      </w:r>
      <w:r w:rsidR="00B8170C"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 xml:space="preserve">                       </w:t>
      </w:r>
      <w:r w:rsidR="005C1822"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 xml:space="preserve">   </w:t>
      </w:r>
      <w:r w:rsidR="00B8170C"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  <w:t>PREDSJEDNICA</w:t>
      </w:r>
      <w:r w:rsidR="00B8170C" w:rsidRPr="006055EE"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  <w:t>ODBORA</w:t>
      </w:r>
    </w:p>
    <w:p w:rsidR="005C1822" w:rsidRPr="006055EE" w:rsidRDefault="005C1822" w:rsidP="00B8170C">
      <w:pPr>
        <w:spacing w:after="0" w:line="240" w:lineRule="auto"/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</w:pP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                                                                 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ab/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ab/>
        <w:t xml:space="preserve">                                   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Dr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Sonja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Karadžić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Jovičević</w:t>
      </w:r>
    </w:p>
    <w:p w:rsidR="003131CE" w:rsidRPr="006055EE" w:rsidRDefault="003131CE" w:rsidP="00B8170C">
      <w:pPr>
        <w:spacing w:after="0" w:line="240" w:lineRule="auto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</w:p>
    <w:p w:rsidR="00C41795" w:rsidRPr="006055EE" w:rsidRDefault="00C41795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</w:p>
    <w:p w:rsidR="002C6032" w:rsidRPr="006055EE" w:rsidRDefault="002C6032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</w:p>
    <w:p w:rsidR="00581E27" w:rsidRPr="006055EE" w:rsidRDefault="00581E27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</w:p>
    <w:p w:rsidR="00581E27" w:rsidRPr="006055EE" w:rsidRDefault="00581E27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</w:p>
    <w:p w:rsidR="00B8170C" w:rsidRPr="006055EE" w:rsidRDefault="006055EE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t>Broj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>: 02/4.01-12-011-</w:t>
      </w:r>
      <w:r w:rsidR="009E329B" w:rsidRPr="006055EE">
        <w:rPr>
          <w:rFonts w:ascii="Cambria" w:hAnsi="Cambria"/>
          <w:noProof/>
          <w:sz w:val="24"/>
          <w:szCs w:val="24"/>
          <w:lang w:val="sr-Latn-CS"/>
        </w:rPr>
        <w:t>525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>/18</w:t>
      </w:r>
    </w:p>
    <w:p w:rsidR="00B8170C" w:rsidRPr="006055EE" w:rsidRDefault="006055EE" w:rsidP="00B8170C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hAnsi="Cambria"/>
          <w:noProof/>
          <w:sz w:val="24"/>
          <w:szCs w:val="24"/>
          <w:lang w:val="sr-Latn-CS"/>
        </w:rPr>
        <w:lastRenderedPageBreak/>
        <w:t>Datum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 xml:space="preserve">: </w:t>
      </w:r>
      <w:r w:rsidR="009E329B" w:rsidRPr="006055EE">
        <w:rPr>
          <w:rFonts w:ascii="Cambria" w:hAnsi="Cambria"/>
          <w:noProof/>
          <w:sz w:val="24"/>
          <w:szCs w:val="24"/>
          <w:lang w:val="sr-Latn-CS"/>
        </w:rPr>
        <w:t>19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 xml:space="preserve">. </w:t>
      </w:r>
      <w:r>
        <w:rPr>
          <w:rFonts w:ascii="Cambria" w:hAnsi="Cambria"/>
          <w:noProof/>
          <w:sz w:val="24"/>
          <w:szCs w:val="24"/>
          <w:lang w:val="sr-Latn-CS"/>
        </w:rPr>
        <w:t>mart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 xml:space="preserve"> 2018. </w:t>
      </w:r>
      <w:r>
        <w:rPr>
          <w:rFonts w:ascii="Cambria" w:hAnsi="Cambria"/>
          <w:noProof/>
          <w:sz w:val="24"/>
          <w:szCs w:val="24"/>
          <w:lang w:val="sr-Latn-CS"/>
        </w:rPr>
        <w:t>godine</w:t>
      </w:r>
    </w:p>
    <w:p w:rsidR="00B8170C" w:rsidRPr="006055EE" w:rsidRDefault="00B8170C" w:rsidP="00B8170C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jc w:val="both"/>
        <w:rPr>
          <w:rFonts w:ascii="Cambria" w:eastAsia="Times New Roman" w:hAnsi="Cambria"/>
          <w:noProof/>
          <w:color w:val="FF0000"/>
          <w:sz w:val="24"/>
          <w:szCs w:val="24"/>
          <w:lang w:val="sr-Latn-CS"/>
        </w:rPr>
      </w:pPr>
    </w:p>
    <w:p w:rsidR="00B8170C" w:rsidRPr="006055EE" w:rsidRDefault="006055EE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osnovu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člana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48.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Poslovnika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(„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Službeni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glasnik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“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broj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31/11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34/17),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jednakih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mogućnosti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podnosi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sljedeći</w:t>
      </w:r>
    </w:p>
    <w:p w:rsidR="00B8170C" w:rsidRPr="006055EE" w:rsidRDefault="00B8170C" w:rsidP="00B8170C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jc w:val="both"/>
        <w:rPr>
          <w:rFonts w:ascii="Cambria" w:eastAsia="Times New Roman" w:hAnsi="Cambria"/>
          <w:b/>
          <w:i/>
          <w:noProof/>
          <w:sz w:val="24"/>
          <w:szCs w:val="24"/>
          <w:lang w:val="sr-Latn-CS"/>
        </w:rPr>
      </w:pPr>
    </w:p>
    <w:p w:rsidR="00B8170C" w:rsidRPr="006055EE" w:rsidRDefault="006055EE" w:rsidP="00B8170C">
      <w:pPr>
        <w:spacing w:after="0" w:line="240" w:lineRule="auto"/>
        <w:jc w:val="center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I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Z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V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J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E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Š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T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A</w:t>
      </w:r>
      <w:r w:rsidR="00B8170C" w:rsidRPr="006055EE"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Latn-CS"/>
        </w:rPr>
        <w:t>J</w:t>
      </w:r>
    </w:p>
    <w:p w:rsidR="00A519C3" w:rsidRPr="006055EE" w:rsidRDefault="006055EE" w:rsidP="00A519C3">
      <w:pPr>
        <w:spacing w:after="0" w:line="240" w:lineRule="auto"/>
        <w:ind w:left="927"/>
        <w:jc w:val="center"/>
        <w:rPr>
          <w:rFonts w:ascii="Cambria" w:hAnsi="Cambria"/>
          <w:b/>
          <w:i/>
          <w:noProof/>
          <w:lang w:val="sr-Latn-CS" w:eastAsia="sr-Cyrl-BA"/>
        </w:rPr>
      </w:pPr>
      <w:r>
        <w:rPr>
          <w:rFonts w:ascii="Cambria" w:hAnsi="Cambria"/>
          <w:b/>
          <w:i/>
          <w:noProof/>
          <w:lang w:val="sr-Latn-CS" w:eastAsia="sr-Cyrl-BA"/>
        </w:rPr>
        <w:t>o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Prijedlogu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zakona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o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posebnom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Registru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lica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pravosnažno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osuđenih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za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krivična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djela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seksualne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zloupotrebe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i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iskorištavanja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 xml:space="preserve"> </w:t>
      </w:r>
      <w:r>
        <w:rPr>
          <w:rFonts w:ascii="Cambria" w:hAnsi="Cambria"/>
          <w:b/>
          <w:i/>
          <w:noProof/>
          <w:lang w:val="sr-Latn-CS" w:eastAsia="sr-Cyrl-BA"/>
        </w:rPr>
        <w:t>djece</w:t>
      </w:r>
      <w:r w:rsidR="00A519C3" w:rsidRPr="006055EE">
        <w:rPr>
          <w:rFonts w:ascii="Cambria" w:hAnsi="Cambria"/>
          <w:b/>
          <w:i/>
          <w:noProof/>
          <w:lang w:val="sr-Latn-CS" w:eastAsia="sr-Cyrl-BA"/>
        </w:rPr>
        <w:t>;</w:t>
      </w:r>
    </w:p>
    <w:p w:rsidR="00255485" w:rsidRPr="006055EE" w:rsidRDefault="00255485" w:rsidP="00B8170C">
      <w:pPr>
        <w:spacing w:after="0" w:line="240" w:lineRule="auto"/>
        <w:jc w:val="center"/>
        <w:rPr>
          <w:rFonts w:asciiTheme="majorHAnsi" w:hAnsiTheme="majorHAnsi"/>
          <w:noProof/>
          <w:sz w:val="24"/>
          <w:szCs w:val="24"/>
          <w:lang w:val="sr-Latn-CS"/>
        </w:rPr>
      </w:pPr>
    </w:p>
    <w:p w:rsidR="00B8170C" w:rsidRPr="006055EE" w:rsidRDefault="00A212CF" w:rsidP="00A212CF">
      <w:pPr>
        <w:spacing w:after="0" w:line="240" w:lineRule="auto"/>
        <w:jc w:val="both"/>
        <w:rPr>
          <w:rFonts w:ascii="Cambria" w:hAnsi="Cambria"/>
          <w:noProof/>
          <w:lang w:val="sr-Latn-CS" w:eastAsia="sr-Cyrl-BA"/>
        </w:rPr>
      </w:pP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Odbor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jednakih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mogućnosti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7D7148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19.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marta</w:t>
      </w:r>
      <w:r w:rsidR="007D7148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2018.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godine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razmatrao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Prijedlog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zakona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o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posebnom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Registru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lica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pravosnažno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osuđenih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za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krivična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djela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seksualne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zloupotrebe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i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iskorištavanja</w:t>
      </w:r>
      <w:r w:rsidRPr="006055EE">
        <w:rPr>
          <w:rFonts w:ascii="Cambria" w:hAnsi="Cambria"/>
          <w:noProof/>
          <w:lang w:val="sr-Latn-CS" w:eastAsia="sr-Cyrl-BA"/>
        </w:rPr>
        <w:t xml:space="preserve"> </w:t>
      </w:r>
      <w:r w:rsidR="006055EE">
        <w:rPr>
          <w:rFonts w:ascii="Cambria" w:hAnsi="Cambria"/>
          <w:noProof/>
          <w:lang w:val="sr-Latn-CS" w:eastAsia="sr-Cyrl-BA"/>
        </w:rPr>
        <w:t>djece</w:t>
      </w:r>
      <w:r w:rsidRPr="006055EE">
        <w:rPr>
          <w:rFonts w:ascii="Cambria" w:hAnsi="Cambria"/>
          <w:noProof/>
          <w:lang w:val="sr-Latn-CS" w:eastAsia="sr-Cyrl-BA"/>
        </w:rPr>
        <w:t>;</w:t>
      </w:r>
    </w:p>
    <w:p w:rsidR="00A212CF" w:rsidRPr="006055EE" w:rsidRDefault="00A212CF" w:rsidP="00A212CF">
      <w:pPr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Sjednici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su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prisustvovali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: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Sonja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Karadžić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Jovičević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predsjednica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Zdenka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Gojković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Slađana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Nikolić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Ivana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Lovrić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Nenad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Kuzmić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i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Milica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Lovrić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članovi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A212CF" w:rsidRPr="006055EE" w:rsidRDefault="00A212CF" w:rsidP="00A212CF">
      <w:pPr>
        <w:spacing w:after="0" w:line="240" w:lineRule="auto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          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Opravdano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odsutna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bila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član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Nataša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 w:rsidR="006055EE">
        <w:rPr>
          <w:rFonts w:ascii="Cambria" w:eastAsia="Times New Roman" w:hAnsi="Cambria"/>
          <w:noProof/>
          <w:sz w:val="24"/>
          <w:szCs w:val="24"/>
          <w:lang w:val="sr-Latn-CS"/>
        </w:rPr>
        <w:t>Radulović</w:t>
      </w:r>
      <w:r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B8170C" w:rsidRPr="006055EE" w:rsidRDefault="006055EE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Obrazloženje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/>
        </w:rPr>
        <w:t>navedenog</w:t>
      </w:r>
      <w:r w:rsidR="00B8170C" w:rsidRPr="006055EE">
        <w:rPr>
          <w:rFonts w:ascii="Cambria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Prijedloga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zakona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o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posebnom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Registru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lica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pravosnažno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osuđenih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za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krivična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djela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seksualne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zloupotrebe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i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iskorištavanja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djece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>.</w:t>
      </w:r>
    </w:p>
    <w:p w:rsidR="00B8170C" w:rsidRPr="006055EE" w:rsidRDefault="006055EE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Nakon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diskusije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,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jednoglasno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usvojio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stav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su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ispunjeni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uslovi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Prijedlog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zakona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o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posebnom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Registru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lica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pravosnažno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osuđenih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za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krivična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djela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seksualne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zloupotrebe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i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iskorištavanja</w:t>
      </w:r>
      <w:r w:rsidR="00A212CF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hAnsi="Cambria"/>
          <w:noProof/>
          <w:sz w:val="24"/>
          <w:szCs w:val="24"/>
          <w:lang w:val="sr-Latn-CS" w:eastAsia="bs-Cyrl-BA"/>
        </w:rPr>
        <w:t>djece</w:t>
      </w:r>
      <w:r w:rsidR="00C01529" w:rsidRPr="006055EE">
        <w:rPr>
          <w:rFonts w:ascii="Cambria" w:hAnsi="Cambria"/>
          <w:noProof/>
          <w:sz w:val="24"/>
          <w:szCs w:val="24"/>
          <w:lang w:val="sr-Latn-CS" w:eastAsia="bs-Cyrl-BA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razmatra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Dvadeset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četvrtoj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sjednici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C01529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</w:p>
    <w:p w:rsidR="00B8170C" w:rsidRPr="006055EE" w:rsidRDefault="006055EE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/>
          <w:noProof/>
          <w:sz w:val="24"/>
          <w:szCs w:val="24"/>
          <w:lang w:val="sr-Latn-CS"/>
        </w:rPr>
        <w:t>Na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osnovu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člana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48.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stav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1.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Poslovnika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Narodne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skupštine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Republike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Srpske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za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izvjestioca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je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određena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predsjednica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 xml:space="preserve"> </w:t>
      </w:r>
      <w:r>
        <w:rPr>
          <w:rFonts w:ascii="Cambria" w:eastAsia="Times New Roman" w:hAnsi="Cambria"/>
          <w:noProof/>
          <w:sz w:val="24"/>
          <w:szCs w:val="24"/>
          <w:lang w:val="sr-Latn-CS"/>
        </w:rPr>
        <w:t>Odbora</w:t>
      </w:r>
      <w:r w:rsidR="00B8170C" w:rsidRPr="006055EE">
        <w:rPr>
          <w:rFonts w:ascii="Cambria" w:eastAsia="Times New Roman" w:hAnsi="Cambria"/>
          <w:noProof/>
          <w:sz w:val="24"/>
          <w:szCs w:val="24"/>
          <w:lang w:val="sr-Latn-CS"/>
        </w:rPr>
        <w:t>.</w:t>
      </w:r>
    </w:p>
    <w:p w:rsidR="00B8170C" w:rsidRPr="006055EE" w:rsidRDefault="00B8170C" w:rsidP="00B8170C">
      <w:pPr>
        <w:spacing w:after="0" w:line="240" w:lineRule="auto"/>
        <w:ind w:firstLine="708"/>
        <w:jc w:val="both"/>
        <w:rPr>
          <w:rFonts w:ascii="Cambria" w:eastAsia="Times New Roman" w:hAnsi="Cambria"/>
          <w:noProof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jc w:val="both"/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</w:pP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 xml:space="preserve">                                                              </w:t>
      </w: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ab/>
      </w: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ab/>
      </w:r>
      <w:r w:rsidRPr="006055EE">
        <w:rPr>
          <w:rFonts w:ascii="Cambria" w:eastAsia="Times New Roman" w:hAnsi="Cambria"/>
          <w:i/>
          <w:iCs/>
          <w:noProof/>
          <w:sz w:val="24"/>
          <w:szCs w:val="24"/>
          <w:lang w:val="sr-Latn-CS"/>
        </w:rPr>
        <w:tab/>
        <w:t xml:space="preserve">                        </w:t>
      </w:r>
      <w:r w:rsidR="006055EE"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  <w:t>PREDSJEDNICA</w:t>
      </w:r>
      <w:r w:rsidRPr="006055EE"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  <w:t>ODBORA</w:t>
      </w:r>
    </w:p>
    <w:p w:rsidR="005C1822" w:rsidRPr="006055EE" w:rsidRDefault="005C1822" w:rsidP="00B8170C">
      <w:pPr>
        <w:spacing w:after="0" w:line="240" w:lineRule="auto"/>
        <w:rPr>
          <w:rFonts w:asciiTheme="majorHAnsi" w:hAnsiTheme="majorHAnsi"/>
          <w:b/>
          <w:bCs/>
          <w:iCs/>
          <w:noProof/>
          <w:sz w:val="24"/>
          <w:szCs w:val="24"/>
          <w:lang w:val="sr-Latn-CS"/>
        </w:rPr>
      </w:pPr>
    </w:p>
    <w:p w:rsidR="00B8170C" w:rsidRPr="006055EE" w:rsidRDefault="00B8170C" w:rsidP="00B8170C">
      <w:pPr>
        <w:spacing w:after="0" w:line="240" w:lineRule="auto"/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</w:pP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                                                                 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ab/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ab/>
        <w:t xml:space="preserve">                                 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Dr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Sonja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Karadžić</w:t>
      </w:r>
      <w:r w:rsidRP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 xml:space="preserve"> </w:t>
      </w:r>
      <w:r w:rsidR="006055EE">
        <w:rPr>
          <w:rFonts w:asciiTheme="majorHAnsi" w:hAnsiTheme="majorHAnsi"/>
          <w:b/>
          <w:bCs/>
          <w:i/>
          <w:iCs/>
          <w:noProof/>
          <w:sz w:val="24"/>
          <w:szCs w:val="24"/>
          <w:lang w:val="sr-Latn-CS"/>
        </w:rPr>
        <w:t>Jovičević</w:t>
      </w:r>
    </w:p>
    <w:p w:rsidR="003131CE" w:rsidRDefault="003131CE" w:rsidP="007D554B">
      <w:pPr>
        <w:spacing w:after="0" w:line="240" w:lineRule="auto"/>
        <w:ind w:left="4956" w:firstLine="708"/>
        <w:jc w:val="both"/>
        <w:rPr>
          <w:rFonts w:ascii="Cambria" w:eastAsia="Times New Roman" w:hAnsi="Cambria"/>
          <w:b/>
          <w:bCs/>
          <w:i/>
          <w:iCs/>
          <w:noProof/>
          <w:sz w:val="24"/>
          <w:szCs w:val="24"/>
          <w:lang w:val="sr-Cyrl-CS"/>
        </w:rPr>
      </w:pPr>
    </w:p>
    <w:sectPr w:rsidR="003131CE" w:rsidSect="00843AD5">
      <w:headerReference w:type="default" r:id="rId8"/>
      <w:footerReference w:type="default" r:id="rId9"/>
      <w:pgSz w:w="11906" w:h="16838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A9" w:rsidRDefault="00C45BA9" w:rsidP="00832B99">
      <w:pPr>
        <w:spacing w:after="0" w:line="240" w:lineRule="auto"/>
      </w:pPr>
      <w:r>
        <w:separator/>
      </w:r>
    </w:p>
  </w:endnote>
  <w:endnote w:type="continuationSeparator" w:id="0">
    <w:p w:rsidR="00C45BA9" w:rsidRDefault="00C45BA9" w:rsidP="0083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amant BG">
    <w:altName w:val="Arial"/>
    <w:panose1 w:val="00000000000000000000"/>
    <w:charset w:val="00"/>
    <w:family w:val="modern"/>
    <w:notTrueType/>
    <w:pitch w:val="variable"/>
    <w:sig w:usb0="8000022F" w:usb1="1000004B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D5" w:rsidRPr="00632FAC" w:rsidRDefault="009D2437" w:rsidP="00843AD5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 w:rsidRPr="00632FAC">
      <w:rPr>
        <w:rFonts w:ascii="Adamant BG" w:hAnsi="Adamant BG"/>
        <w:sz w:val="14"/>
        <w:szCs w:val="14"/>
        <w:lang w:val="sr-Cyrl-BA"/>
      </w:rPr>
      <w:t>Вука Караџића 2 • 78000 Бањалука • Република Српскa • Босна и Херцеговина</w:t>
    </w:r>
    <w:r w:rsidRPr="00632FAC">
      <w:rPr>
        <w:rFonts w:ascii="Adamant BG" w:hAnsi="Adamant BG"/>
        <w:sz w:val="14"/>
        <w:szCs w:val="14"/>
        <w:rtl/>
        <w:lang w:val="sr-Cyrl-BA" w:bidi="he-IL"/>
      </w:rPr>
      <w:t xml:space="preserve">׀ </w:t>
    </w:r>
    <w:r w:rsidRPr="00632FAC">
      <w:rPr>
        <w:rFonts w:ascii="Adamant BG" w:hAnsi="Adamant BG"/>
        <w:sz w:val="14"/>
        <w:szCs w:val="14"/>
        <w:lang w:val="sr-Cyrl-BA"/>
      </w:rPr>
      <w:t>Vuka Karadžića 2 • 78000 Banjaluka• Republika Srpska • Bosna i Hercegovina</w:t>
    </w:r>
  </w:p>
  <w:p w:rsidR="00843AD5" w:rsidRPr="00F1005C" w:rsidRDefault="00832B99" w:rsidP="00843AD5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en-US"/>
      </w:rPr>
    </w:pPr>
    <w:r>
      <w:rPr>
        <w:noProof/>
        <w:sz w:val="24"/>
        <w:szCs w:val="24"/>
        <w:lang w:val="en-US"/>
      </w:rPr>
      <w:drawing>
        <wp:inline distT="0" distB="0" distL="0" distR="0" wp14:anchorId="49D2841C" wp14:editId="2C2314B1">
          <wp:extent cx="152400" cy="142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37" w:rsidRPr="00632FAC">
      <w:rPr>
        <w:rFonts w:ascii="Adamant BG" w:hAnsi="Adamant BG"/>
        <w:sz w:val="14"/>
        <w:szCs w:val="14"/>
        <w:lang w:val="sr-Latn-BA"/>
      </w:rPr>
      <w:t>+ 387 51 338 1</w:t>
    </w:r>
    <w:r w:rsidR="00DF0405">
      <w:rPr>
        <w:rFonts w:ascii="Adamant BG" w:hAnsi="Adamant BG"/>
        <w:sz w:val="14"/>
        <w:szCs w:val="14"/>
        <w:lang w:val="sr-Cyrl-BA"/>
      </w:rPr>
      <w:t>63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•   </w:t>
    </w:r>
    <w:r>
      <w:rPr>
        <w:noProof/>
        <w:sz w:val="14"/>
        <w:szCs w:val="14"/>
        <w:lang w:val="en-US"/>
      </w:rPr>
      <w:drawing>
        <wp:inline distT="0" distB="0" distL="0" distR="0" wp14:anchorId="58DDA111" wp14:editId="4978F00D">
          <wp:extent cx="123825" cy="114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+ 387 51 </w:t>
    </w:r>
    <w:r w:rsidR="00DF0405">
      <w:rPr>
        <w:rFonts w:ascii="Adamant BG" w:hAnsi="Adamant BG"/>
        <w:sz w:val="14"/>
        <w:szCs w:val="14"/>
        <w:lang w:val="sr-Cyrl-BA"/>
      </w:rPr>
      <w:t>301</w:t>
    </w:r>
    <w:r w:rsidR="009D2437">
      <w:rPr>
        <w:rFonts w:ascii="Adamant BG" w:hAnsi="Adamant BG"/>
        <w:sz w:val="14"/>
        <w:szCs w:val="14"/>
        <w:lang w:val="sr-Latn-BA"/>
      </w:rPr>
      <w:t xml:space="preserve"> </w:t>
    </w:r>
    <w:r w:rsidR="00DF0405">
      <w:rPr>
        <w:rFonts w:ascii="Adamant BG" w:hAnsi="Adamant BG"/>
        <w:sz w:val="14"/>
        <w:szCs w:val="14"/>
        <w:lang w:val="sr-Cyrl-BA"/>
      </w:rPr>
      <w:t>087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 </w:t>
    </w:r>
    <w:r w:rsidR="009D2437">
      <w:rPr>
        <w:rFonts w:ascii="Adamant BG" w:hAnsi="Adamant BG"/>
        <w:sz w:val="14"/>
        <w:szCs w:val="14"/>
        <w:lang w:val="sr-Latn-BA"/>
      </w:rPr>
      <w:t>• www.</w:t>
    </w:r>
    <w:r w:rsidR="009D2437" w:rsidRPr="00632FAC">
      <w:rPr>
        <w:rFonts w:ascii="Adamant BG" w:hAnsi="Adamant BG"/>
        <w:sz w:val="14"/>
        <w:szCs w:val="14"/>
        <w:lang w:val="sr-Latn-BA"/>
      </w:rPr>
      <w:t xml:space="preserve">narodnaskupstinars.net • e-mail: </w:t>
    </w:r>
    <w:r w:rsidR="009D2437">
      <w:rPr>
        <w:rFonts w:ascii="Adamant BG" w:hAnsi="Adamant BG"/>
        <w:sz w:val="14"/>
        <w:szCs w:val="14"/>
        <w:lang w:val="sr-Latn-BA"/>
      </w:rPr>
      <w:t xml:space="preserve"> </w:t>
    </w:r>
    <w:hyperlink r:id="rId3" w:history="1">
      <w:r w:rsidR="009D2437" w:rsidRPr="009F07AD">
        <w:rPr>
          <w:rStyle w:val="Hyperlink"/>
          <w:rFonts w:ascii="Adamant BG" w:hAnsi="Adamant BG"/>
          <w:sz w:val="14"/>
          <w:szCs w:val="14"/>
          <w:lang w:val="en-US"/>
        </w:rPr>
        <w:t>odborjm@narodnaskupstinars.net</w:t>
      </w:r>
    </w:hyperlink>
    <w:r w:rsidR="009D2437">
      <w:rPr>
        <w:rFonts w:ascii="Adamant BG" w:hAnsi="Adamant BG"/>
        <w:sz w:val="14"/>
        <w:szCs w:val="14"/>
        <w:lang w:val="en-US"/>
      </w:rPr>
      <w:t xml:space="preserve"> </w:t>
    </w:r>
  </w:p>
  <w:p w:rsidR="00843AD5" w:rsidRDefault="00C45BA9" w:rsidP="00843AD5">
    <w:pPr>
      <w:pStyle w:val="Footer"/>
    </w:pPr>
  </w:p>
  <w:p w:rsidR="00843AD5" w:rsidRDefault="00C45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A9" w:rsidRDefault="00C45BA9" w:rsidP="00832B99">
      <w:pPr>
        <w:spacing w:after="0" w:line="240" w:lineRule="auto"/>
      </w:pPr>
      <w:r>
        <w:separator/>
      </w:r>
    </w:p>
  </w:footnote>
  <w:footnote w:type="continuationSeparator" w:id="0">
    <w:p w:rsidR="00C45BA9" w:rsidRDefault="00C45BA9" w:rsidP="0083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AD5" w:rsidRPr="00832B99" w:rsidRDefault="00832B99" w:rsidP="00832B99">
    <w:pPr>
      <w:tabs>
        <w:tab w:val="left" w:pos="5940"/>
      </w:tabs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42A8556C" wp14:editId="4EE1DC70">
          <wp:extent cx="1123950" cy="1076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AD5" w:rsidRPr="008E4F59" w:rsidRDefault="009D2437" w:rsidP="00832B99">
    <w:pPr>
      <w:pStyle w:val="NoSpacing"/>
      <w:jc w:val="center"/>
      <w:rPr>
        <w:lang w:val="sr-Cyrl-BA"/>
      </w:rPr>
    </w:pPr>
    <w:r w:rsidRPr="008E4F59">
      <w:rPr>
        <w:lang w:val="sr-Cyrl-CS"/>
      </w:rPr>
      <w:t>НАРОДНА СКУПШТИНА</w:t>
    </w:r>
    <w:r w:rsidRPr="008E4F59">
      <w:t xml:space="preserve"> </w:t>
    </w:r>
    <w:r w:rsidRPr="008E4F59">
      <w:rPr>
        <w:lang w:val="sr-Cyrl-BA"/>
      </w:rPr>
      <w:t>РЕПУБЛИКЕ СРПСКЕ</w:t>
    </w:r>
  </w:p>
  <w:p w:rsidR="00843AD5" w:rsidRPr="008E4F59" w:rsidRDefault="009D2437" w:rsidP="00832B99">
    <w:pPr>
      <w:pStyle w:val="NoSpacing"/>
      <w:jc w:val="center"/>
      <w:rPr>
        <w:lang w:val="sr-Latn-BA"/>
      </w:rPr>
    </w:pPr>
    <w:r w:rsidRPr="008E4F59">
      <w:rPr>
        <w:lang w:val="sr-Latn-BA"/>
      </w:rPr>
      <w:t>NARODNA SKUPŠTINA REPUBLIKE SRPSKE</w:t>
    </w:r>
  </w:p>
  <w:p w:rsidR="00843AD5" w:rsidRPr="00832B99" w:rsidRDefault="009D2437" w:rsidP="00832B99">
    <w:pPr>
      <w:jc w:val="center"/>
      <w:rPr>
        <w:sz w:val="10"/>
        <w:szCs w:val="10"/>
        <w:lang w:val="sr-Latn-BA"/>
      </w:rPr>
    </w:pPr>
    <w:r w:rsidRPr="00351539">
      <w:rPr>
        <w:b/>
        <w:sz w:val="18"/>
        <w:szCs w:val="18"/>
        <w:lang w:val="sr-Latn-BA"/>
      </w:rPr>
      <w:t xml:space="preserve"> </w:t>
    </w:r>
    <w:r w:rsidRPr="007913C7">
      <w:rPr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843AD5" w:rsidRPr="008E4F59" w:rsidRDefault="009D2437" w:rsidP="00832B99">
    <w:pPr>
      <w:pStyle w:val="NoSpacing"/>
      <w:jc w:val="center"/>
      <w:rPr>
        <w:sz w:val="18"/>
        <w:szCs w:val="18"/>
        <w:lang w:val="sr-Latn-BA"/>
      </w:rPr>
    </w:pPr>
    <w:r>
      <w:rPr>
        <w:sz w:val="18"/>
        <w:szCs w:val="18"/>
        <w:lang w:val="sr-Cyrl-BA"/>
      </w:rPr>
      <w:t>ОДБОР ЈЕДНАКИХ МОГУЋНОСТИ</w:t>
    </w:r>
  </w:p>
  <w:p w:rsidR="00843AD5" w:rsidRPr="008E4F59" w:rsidRDefault="009D2437" w:rsidP="00832B99">
    <w:pPr>
      <w:pStyle w:val="NoSpacing"/>
      <w:jc w:val="center"/>
      <w:rPr>
        <w:sz w:val="18"/>
        <w:szCs w:val="18"/>
        <w:lang w:val="sr-Cyrl-CS"/>
      </w:rPr>
    </w:pPr>
    <w:r>
      <w:rPr>
        <w:sz w:val="18"/>
        <w:szCs w:val="18"/>
        <w:lang w:val="sr-Latn-BA"/>
      </w:rPr>
      <w:t>ODBOR JEDNAKIH MOGUĆNOSTI</w:t>
    </w:r>
  </w:p>
  <w:p w:rsidR="00843AD5" w:rsidRDefault="00C45B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536E"/>
    <w:multiLevelType w:val="hybridMultilevel"/>
    <w:tmpl w:val="2E748B74"/>
    <w:lvl w:ilvl="0" w:tplc="26E2F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939E9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547EC"/>
    <w:multiLevelType w:val="hybridMultilevel"/>
    <w:tmpl w:val="236C6B02"/>
    <w:lvl w:ilvl="0" w:tplc="C63466F6">
      <w:start w:val="1"/>
      <w:numFmt w:val="decimal"/>
      <w:lvlText w:val="%1."/>
      <w:lvlJc w:val="left"/>
      <w:pPr>
        <w:ind w:left="927" w:hanging="360"/>
      </w:pPr>
      <w:rPr>
        <w:b w:val="0"/>
        <w:color w:val="auto"/>
      </w:rPr>
    </w:lvl>
    <w:lvl w:ilvl="1" w:tplc="201A0019">
      <w:start w:val="1"/>
      <w:numFmt w:val="lowerLetter"/>
      <w:lvlText w:val="%2."/>
      <w:lvlJc w:val="left"/>
      <w:pPr>
        <w:ind w:left="1724" w:hanging="360"/>
      </w:pPr>
    </w:lvl>
    <w:lvl w:ilvl="2" w:tplc="201A001B">
      <w:start w:val="1"/>
      <w:numFmt w:val="lowerRoman"/>
      <w:lvlText w:val="%3."/>
      <w:lvlJc w:val="right"/>
      <w:pPr>
        <w:ind w:left="2444" w:hanging="180"/>
      </w:pPr>
    </w:lvl>
    <w:lvl w:ilvl="3" w:tplc="201A000F">
      <w:start w:val="1"/>
      <w:numFmt w:val="decimal"/>
      <w:lvlText w:val="%4."/>
      <w:lvlJc w:val="left"/>
      <w:pPr>
        <w:ind w:left="3164" w:hanging="360"/>
      </w:pPr>
    </w:lvl>
    <w:lvl w:ilvl="4" w:tplc="201A0019">
      <w:start w:val="1"/>
      <w:numFmt w:val="lowerLetter"/>
      <w:lvlText w:val="%5."/>
      <w:lvlJc w:val="left"/>
      <w:pPr>
        <w:ind w:left="3884" w:hanging="360"/>
      </w:pPr>
    </w:lvl>
    <w:lvl w:ilvl="5" w:tplc="201A001B">
      <w:start w:val="1"/>
      <w:numFmt w:val="lowerRoman"/>
      <w:lvlText w:val="%6."/>
      <w:lvlJc w:val="right"/>
      <w:pPr>
        <w:ind w:left="4604" w:hanging="180"/>
      </w:pPr>
    </w:lvl>
    <w:lvl w:ilvl="6" w:tplc="201A000F">
      <w:start w:val="1"/>
      <w:numFmt w:val="decimal"/>
      <w:lvlText w:val="%7."/>
      <w:lvlJc w:val="left"/>
      <w:pPr>
        <w:ind w:left="5324" w:hanging="360"/>
      </w:pPr>
    </w:lvl>
    <w:lvl w:ilvl="7" w:tplc="201A0019">
      <w:start w:val="1"/>
      <w:numFmt w:val="lowerLetter"/>
      <w:lvlText w:val="%8."/>
      <w:lvlJc w:val="left"/>
      <w:pPr>
        <w:ind w:left="6044" w:hanging="360"/>
      </w:pPr>
    </w:lvl>
    <w:lvl w:ilvl="8" w:tplc="201A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D424E0E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2A77"/>
    <w:multiLevelType w:val="hybridMultilevel"/>
    <w:tmpl w:val="BEC873A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2616D"/>
    <w:multiLevelType w:val="hybridMultilevel"/>
    <w:tmpl w:val="54302B06"/>
    <w:lvl w:ilvl="0" w:tplc="768676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E0396B"/>
    <w:multiLevelType w:val="hybridMultilevel"/>
    <w:tmpl w:val="FA24D392"/>
    <w:lvl w:ilvl="0" w:tplc="1C1A000F">
      <w:start w:val="1"/>
      <w:numFmt w:val="decimal"/>
      <w:lvlText w:val="%1."/>
      <w:lvlJc w:val="left"/>
      <w:pPr>
        <w:ind w:left="1440" w:hanging="360"/>
      </w:pPr>
    </w:lvl>
    <w:lvl w:ilvl="1" w:tplc="1C1A0019" w:tentative="1">
      <w:start w:val="1"/>
      <w:numFmt w:val="lowerLetter"/>
      <w:lvlText w:val="%2."/>
      <w:lvlJc w:val="left"/>
      <w:pPr>
        <w:ind w:left="2160" w:hanging="360"/>
      </w:pPr>
    </w:lvl>
    <w:lvl w:ilvl="2" w:tplc="1C1A001B" w:tentative="1">
      <w:start w:val="1"/>
      <w:numFmt w:val="lowerRoman"/>
      <w:lvlText w:val="%3."/>
      <w:lvlJc w:val="right"/>
      <w:pPr>
        <w:ind w:left="2880" w:hanging="180"/>
      </w:pPr>
    </w:lvl>
    <w:lvl w:ilvl="3" w:tplc="1C1A000F" w:tentative="1">
      <w:start w:val="1"/>
      <w:numFmt w:val="decimal"/>
      <w:lvlText w:val="%4."/>
      <w:lvlJc w:val="left"/>
      <w:pPr>
        <w:ind w:left="3600" w:hanging="360"/>
      </w:pPr>
    </w:lvl>
    <w:lvl w:ilvl="4" w:tplc="1C1A0019" w:tentative="1">
      <w:start w:val="1"/>
      <w:numFmt w:val="lowerLetter"/>
      <w:lvlText w:val="%5."/>
      <w:lvlJc w:val="left"/>
      <w:pPr>
        <w:ind w:left="4320" w:hanging="360"/>
      </w:pPr>
    </w:lvl>
    <w:lvl w:ilvl="5" w:tplc="1C1A001B" w:tentative="1">
      <w:start w:val="1"/>
      <w:numFmt w:val="lowerRoman"/>
      <w:lvlText w:val="%6."/>
      <w:lvlJc w:val="right"/>
      <w:pPr>
        <w:ind w:left="5040" w:hanging="180"/>
      </w:pPr>
    </w:lvl>
    <w:lvl w:ilvl="6" w:tplc="1C1A000F" w:tentative="1">
      <w:start w:val="1"/>
      <w:numFmt w:val="decimal"/>
      <w:lvlText w:val="%7."/>
      <w:lvlJc w:val="left"/>
      <w:pPr>
        <w:ind w:left="5760" w:hanging="360"/>
      </w:pPr>
    </w:lvl>
    <w:lvl w:ilvl="7" w:tplc="1C1A0019" w:tentative="1">
      <w:start w:val="1"/>
      <w:numFmt w:val="lowerLetter"/>
      <w:lvlText w:val="%8."/>
      <w:lvlJc w:val="left"/>
      <w:pPr>
        <w:ind w:left="6480" w:hanging="360"/>
      </w:pPr>
    </w:lvl>
    <w:lvl w:ilvl="8" w:tplc="1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784DB1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226510"/>
    <w:multiLevelType w:val="hybridMultilevel"/>
    <w:tmpl w:val="31641FE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B6AEC"/>
    <w:multiLevelType w:val="hybridMultilevel"/>
    <w:tmpl w:val="D4242B6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73ACF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3A19B1"/>
    <w:multiLevelType w:val="hybridMultilevel"/>
    <w:tmpl w:val="F1CCBB3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>
      <w:start w:val="1"/>
      <w:numFmt w:val="lowerLetter"/>
      <w:lvlText w:val="%2."/>
      <w:lvlJc w:val="left"/>
      <w:pPr>
        <w:ind w:left="1440" w:hanging="360"/>
      </w:pPr>
    </w:lvl>
    <w:lvl w:ilvl="2" w:tplc="281A001B">
      <w:start w:val="1"/>
      <w:numFmt w:val="lowerRoman"/>
      <w:lvlText w:val="%3."/>
      <w:lvlJc w:val="right"/>
      <w:pPr>
        <w:ind w:left="2160" w:hanging="180"/>
      </w:pPr>
    </w:lvl>
    <w:lvl w:ilvl="3" w:tplc="281A000F">
      <w:start w:val="1"/>
      <w:numFmt w:val="decimal"/>
      <w:lvlText w:val="%4."/>
      <w:lvlJc w:val="left"/>
      <w:pPr>
        <w:ind w:left="2880" w:hanging="360"/>
      </w:pPr>
    </w:lvl>
    <w:lvl w:ilvl="4" w:tplc="281A0019">
      <w:start w:val="1"/>
      <w:numFmt w:val="lowerLetter"/>
      <w:lvlText w:val="%5."/>
      <w:lvlJc w:val="left"/>
      <w:pPr>
        <w:ind w:left="3600" w:hanging="360"/>
      </w:pPr>
    </w:lvl>
    <w:lvl w:ilvl="5" w:tplc="281A001B">
      <w:start w:val="1"/>
      <w:numFmt w:val="lowerRoman"/>
      <w:lvlText w:val="%6."/>
      <w:lvlJc w:val="right"/>
      <w:pPr>
        <w:ind w:left="4320" w:hanging="180"/>
      </w:pPr>
    </w:lvl>
    <w:lvl w:ilvl="6" w:tplc="281A000F">
      <w:start w:val="1"/>
      <w:numFmt w:val="decimal"/>
      <w:lvlText w:val="%7."/>
      <w:lvlJc w:val="left"/>
      <w:pPr>
        <w:ind w:left="5040" w:hanging="360"/>
      </w:pPr>
    </w:lvl>
    <w:lvl w:ilvl="7" w:tplc="281A0019">
      <w:start w:val="1"/>
      <w:numFmt w:val="lowerLetter"/>
      <w:lvlText w:val="%8."/>
      <w:lvlJc w:val="left"/>
      <w:pPr>
        <w:ind w:left="5760" w:hanging="360"/>
      </w:pPr>
    </w:lvl>
    <w:lvl w:ilvl="8" w:tplc="2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99"/>
    <w:rsid w:val="00023650"/>
    <w:rsid w:val="00033C8A"/>
    <w:rsid w:val="00046EA4"/>
    <w:rsid w:val="00066EE9"/>
    <w:rsid w:val="00070B53"/>
    <w:rsid w:val="00073684"/>
    <w:rsid w:val="00076C50"/>
    <w:rsid w:val="0008653D"/>
    <w:rsid w:val="00097623"/>
    <w:rsid w:val="000C2ADB"/>
    <w:rsid w:val="000D4596"/>
    <w:rsid w:val="00101E96"/>
    <w:rsid w:val="00104BAF"/>
    <w:rsid w:val="001222D5"/>
    <w:rsid w:val="00136D47"/>
    <w:rsid w:val="00154610"/>
    <w:rsid w:val="00160B36"/>
    <w:rsid w:val="001846DE"/>
    <w:rsid w:val="0019214F"/>
    <w:rsid w:val="001B4932"/>
    <w:rsid w:val="001D55A9"/>
    <w:rsid w:val="001E7B9D"/>
    <w:rsid w:val="001F25FC"/>
    <w:rsid w:val="002418B9"/>
    <w:rsid w:val="002466EE"/>
    <w:rsid w:val="00255485"/>
    <w:rsid w:val="00255D2C"/>
    <w:rsid w:val="0028128E"/>
    <w:rsid w:val="002C6032"/>
    <w:rsid w:val="002E48AA"/>
    <w:rsid w:val="002F1819"/>
    <w:rsid w:val="003131CE"/>
    <w:rsid w:val="00324985"/>
    <w:rsid w:val="00365A42"/>
    <w:rsid w:val="00366157"/>
    <w:rsid w:val="003D57E3"/>
    <w:rsid w:val="003F5A55"/>
    <w:rsid w:val="003F7A7A"/>
    <w:rsid w:val="004143A6"/>
    <w:rsid w:val="00424B30"/>
    <w:rsid w:val="00435F0F"/>
    <w:rsid w:val="00452A13"/>
    <w:rsid w:val="00462BDD"/>
    <w:rsid w:val="00464810"/>
    <w:rsid w:val="00467DC1"/>
    <w:rsid w:val="00477A3C"/>
    <w:rsid w:val="00490F86"/>
    <w:rsid w:val="004A2CA1"/>
    <w:rsid w:val="004F727B"/>
    <w:rsid w:val="00535AF0"/>
    <w:rsid w:val="00537FEE"/>
    <w:rsid w:val="00573711"/>
    <w:rsid w:val="005756DA"/>
    <w:rsid w:val="00581E27"/>
    <w:rsid w:val="005928B7"/>
    <w:rsid w:val="00593B56"/>
    <w:rsid w:val="00593F86"/>
    <w:rsid w:val="005B56EB"/>
    <w:rsid w:val="005C1822"/>
    <w:rsid w:val="006025A2"/>
    <w:rsid w:val="006055EE"/>
    <w:rsid w:val="00621B4C"/>
    <w:rsid w:val="00663B0A"/>
    <w:rsid w:val="00693FA7"/>
    <w:rsid w:val="00697B0C"/>
    <w:rsid w:val="006B7358"/>
    <w:rsid w:val="006C217E"/>
    <w:rsid w:val="006F0DCD"/>
    <w:rsid w:val="006F70E4"/>
    <w:rsid w:val="00701D4F"/>
    <w:rsid w:val="00704B15"/>
    <w:rsid w:val="0072332F"/>
    <w:rsid w:val="00731B6A"/>
    <w:rsid w:val="00737E00"/>
    <w:rsid w:val="00773DD7"/>
    <w:rsid w:val="00775447"/>
    <w:rsid w:val="00797086"/>
    <w:rsid w:val="007A619C"/>
    <w:rsid w:val="007D554B"/>
    <w:rsid w:val="007D7148"/>
    <w:rsid w:val="00806B9C"/>
    <w:rsid w:val="00832B99"/>
    <w:rsid w:val="00867A84"/>
    <w:rsid w:val="00885349"/>
    <w:rsid w:val="008946D9"/>
    <w:rsid w:val="008C58BF"/>
    <w:rsid w:val="008D2B2F"/>
    <w:rsid w:val="008D6CEB"/>
    <w:rsid w:val="009100F4"/>
    <w:rsid w:val="009415A3"/>
    <w:rsid w:val="009511D0"/>
    <w:rsid w:val="00976320"/>
    <w:rsid w:val="00992016"/>
    <w:rsid w:val="009A0E13"/>
    <w:rsid w:val="009A29F5"/>
    <w:rsid w:val="009B2B27"/>
    <w:rsid w:val="009C2B20"/>
    <w:rsid w:val="009D0BEB"/>
    <w:rsid w:val="009D2437"/>
    <w:rsid w:val="009E261C"/>
    <w:rsid w:val="009E329B"/>
    <w:rsid w:val="009F18A2"/>
    <w:rsid w:val="009F2C1A"/>
    <w:rsid w:val="00A07B5E"/>
    <w:rsid w:val="00A16003"/>
    <w:rsid w:val="00A212CF"/>
    <w:rsid w:val="00A26287"/>
    <w:rsid w:val="00A519C3"/>
    <w:rsid w:val="00A748CB"/>
    <w:rsid w:val="00A9617A"/>
    <w:rsid w:val="00AB35E6"/>
    <w:rsid w:val="00AE1D27"/>
    <w:rsid w:val="00B2250A"/>
    <w:rsid w:val="00B228DC"/>
    <w:rsid w:val="00B410BC"/>
    <w:rsid w:val="00B8170C"/>
    <w:rsid w:val="00B9090A"/>
    <w:rsid w:val="00B97E15"/>
    <w:rsid w:val="00BA0B6F"/>
    <w:rsid w:val="00BA553F"/>
    <w:rsid w:val="00BC3AA2"/>
    <w:rsid w:val="00BD7462"/>
    <w:rsid w:val="00BF734A"/>
    <w:rsid w:val="00C01529"/>
    <w:rsid w:val="00C0459B"/>
    <w:rsid w:val="00C20617"/>
    <w:rsid w:val="00C41357"/>
    <w:rsid w:val="00C41795"/>
    <w:rsid w:val="00C45BA9"/>
    <w:rsid w:val="00C760C3"/>
    <w:rsid w:val="00CA011F"/>
    <w:rsid w:val="00CC2176"/>
    <w:rsid w:val="00CF1556"/>
    <w:rsid w:val="00D020D9"/>
    <w:rsid w:val="00D16E46"/>
    <w:rsid w:val="00D4596D"/>
    <w:rsid w:val="00D8460D"/>
    <w:rsid w:val="00D95267"/>
    <w:rsid w:val="00DE0F16"/>
    <w:rsid w:val="00DF0405"/>
    <w:rsid w:val="00E2598E"/>
    <w:rsid w:val="00E36473"/>
    <w:rsid w:val="00E45DD0"/>
    <w:rsid w:val="00E47ADD"/>
    <w:rsid w:val="00E563EF"/>
    <w:rsid w:val="00E6200B"/>
    <w:rsid w:val="00EA2F36"/>
    <w:rsid w:val="00F074F8"/>
    <w:rsid w:val="00F147F7"/>
    <w:rsid w:val="00F40E8E"/>
    <w:rsid w:val="00F504CD"/>
    <w:rsid w:val="00F775A2"/>
    <w:rsid w:val="00F81936"/>
    <w:rsid w:val="00F83075"/>
    <w:rsid w:val="00FC64E7"/>
    <w:rsid w:val="00FE705C"/>
    <w:rsid w:val="00FF117C"/>
    <w:rsid w:val="00FF3763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C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832B99"/>
  </w:style>
  <w:style w:type="paragraph" w:styleId="Footer">
    <w:name w:val="footer"/>
    <w:basedOn w:val="Normal"/>
    <w:link w:val="Foot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832B99"/>
  </w:style>
  <w:style w:type="character" w:styleId="Hyperlink">
    <w:name w:val="Hyperlink"/>
    <w:rsid w:val="00832B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99"/>
    <w:pPr>
      <w:spacing w:after="0" w:line="240" w:lineRule="auto"/>
    </w:pPr>
    <w:rPr>
      <w:rFonts w:ascii="Tahoma" w:eastAsiaTheme="minorHAnsi" w:hAnsi="Tahoma" w:cs="Tahoma"/>
      <w:sz w:val="16"/>
      <w:szCs w:val="16"/>
      <w:lang w:val="bs-Cyrl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5E"/>
    <w:pPr>
      <w:ind w:left="720"/>
      <w:contextualSpacing/>
    </w:pPr>
    <w:rPr>
      <w:rFonts w:asciiTheme="minorHAnsi" w:eastAsiaTheme="minorHAnsi" w:hAnsiTheme="minorHAnsi" w:cstheme="minorBidi"/>
      <w:lang w:val="bs-Cyrl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B0C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HeaderChar">
    <w:name w:val="Header Char"/>
    <w:basedOn w:val="DefaultParagraphFont"/>
    <w:link w:val="Header"/>
    <w:uiPriority w:val="99"/>
    <w:rsid w:val="00832B99"/>
  </w:style>
  <w:style w:type="paragraph" w:styleId="Footer">
    <w:name w:val="footer"/>
    <w:basedOn w:val="Normal"/>
    <w:link w:val="FooterChar"/>
    <w:uiPriority w:val="99"/>
    <w:unhideWhenUsed/>
    <w:rsid w:val="00832B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bs-Cyrl-BA"/>
    </w:rPr>
  </w:style>
  <w:style w:type="character" w:customStyle="1" w:styleId="FooterChar">
    <w:name w:val="Footer Char"/>
    <w:basedOn w:val="DefaultParagraphFont"/>
    <w:link w:val="Footer"/>
    <w:uiPriority w:val="99"/>
    <w:rsid w:val="00832B99"/>
  </w:style>
  <w:style w:type="character" w:styleId="Hyperlink">
    <w:name w:val="Hyperlink"/>
    <w:rsid w:val="00832B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B99"/>
    <w:pPr>
      <w:spacing w:after="0" w:line="240" w:lineRule="auto"/>
    </w:pPr>
    <w:rPr>
      <w:rFonts w:ascii="Tahoma" w:eastAsiaTheme="minorHAnsi" w:hAnsi="Tahoma" w:cs="Tahoma"/>
      <w:sz w:val="16"/>
      <w:szCs w:val="16"/>
      <w:lang w:val="bs-Cyrl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2B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5E"/>
    <w:pPr>
      <w:ind w:left="720"/>
      <w:contextualSpacing/>
    </w:pPr>
    <w:rPr>
      <w:rFonts w:asciiTheme="minorHAnsi" w:eastAsiaTheme="minorHAnsi" w:hAnsiTheme="minorHAnsi" w:cstheme="minorBidi"/>
      <w:lang w:val="bs-Cyrl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jm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VOrjena</dc:creator>
  <cp:lastModifiedBy>Marinko Ucur</cp:lastModifiedBy>
  <cp:revision>12</cp:revision>
  <cp:lastPrinted>2018-03-19T07:21:00Z</cp:lastPrinted>
  <dcterms:created xsi:type="dcterms:W3CDTF">2018-03-19T07:14:00Z</dcterms:created>
  <dcterms:modified xsi:type="dcterms:W3CDTF">2018-03-27T07:02:00Z</dcterms:modified>
</cp:coreProperties>
</file>